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D6" w:rsidRDefault="00781FFF" w:rsidP="001524D6">
      <w:pPr>
        <w:tabs>
          <w:tab w:val="left" w:pos="567"/>
          <w:tab w:val="left" w:pos="5640"/>
          <w:tab w:val="right" w:pos="9355"/>
        </w:tabs>
        <w:jc w:val="right"/>
        <w:rPr>
          <w:b/>
          <w:noProof/>
          <w:sz w:val="28"/>
          <w:szCs w:val="28"/>
          <w:lang w:val="uk-UA" w:eastAsia="uk-UA"/>
        </w:rPr>
      </w:pPr>
      <w:r>
        <w:rPr>
          <w:rFonts w:ascii="Calibri" w:hAnsi="Calibri"/>
          <w:sz w:val="22"/>
          <w:szCs w:val="22"/>
          <w:lang w:val="uk-UA"/>
        </w:rPr>
        <w:t xml:space="preserve">                      </w:t>
      </w:r>
      <w:r>
        <w:rPr>
          <w:rFonts w:ascii="Calibri" w:hAnsi="Calibri"/>
          <w:sz w:val="22"/>
          <w:szCs w:val="22"/>
          <w:lang w:val="uk-UA"/>
        </w:rPr>
        <w:tab/>
      </w:r>
      <w:r>
        <w:rPr>
          <w:b/>
          <w:caps/>
          <w:w w:val="150"/>
          <w:sz w:val="28"/>
          <w:szCs w:val="28"/>
          <w:lang w:val="uk-UA" w:eastAsia="en-US" w:bidi="en-US"/>
        </w:rPr>
        <w:tab/>
      </w:r>
      <w:r w:rsidR="001524D6">
        <w:rPr>
          <w:b/>
          <w:noProof/>
          <w:sz w:val="28"/>
          <w:szCs w:val="28"/>
          <w:lang w:val="uk-UA" w:eastAsia="uk-UA"/>
        </w:rPr>
        <w:t>ПРОЕКТ</w:t>
      </w:r>
    </w:p>
    <w:p w:rsidR="00781FFF" w:rsidRPr="00781FFF" w:rsidRDefault="00781FFF" w:rsidP="00781FFF">
      <w:pPr>
        <w:tabs>
          <w:tab w:val="left" w:pos="567"/>
        </w:tabs>
        <w:jc w:val="center"/>
        <w:rPr>
          <w:b/>
          <w:caps/>
          <w:w w:val="150"/>
          <w:sz w:val="28"/>
          <w:szCs w:val="28"/>
          <w:lang w:val="uk-UA" w:eastAsia="en-US" w:bidi="en-US"/>
        </w:rPr>
      </w:pPr>
    </w:p>
    <w:p w:rsidR="00781FFF" w:rsidRPr="006F3892" w:rsidRDefault="00781FFF" w:rsidP="00781FFF">
      <w:pPr>
        <w:tabs>
          <w:tab w:val="left" w:pos="6450"/>
        </w:tabs>
        <w:autoSpaceDE w:val="0"/>
        <w:jc w:val="center"/>
        <w:rPr>
          <w:caps/>
          <w:w w:val="150"/>
          <w:sz w:val="28"/>
          <w:szCs w:val="28"/>
          <w:lang w:val="uk-UA" w:eastAsia="en-US" w:bidi="en-US"/>
        </w:rPr>
      </w:pPr>
      <w:r w:rsidRPr="006F3892">
        <w:rPr>
          <w:caps/>
          <w:w w:val="150"/>
          <w:sz w:val="28"/>
          <w:szCs w:val="28"/>
          <w:lang w:val="uk-UA" w:eastAsia="en-US" w:bidi="en-US"/>
        </w:rPr>
        <w:t>ЛОЦКИНСЬКА сільська рада</w:t>
      </w:r>
    </w:p>
    <w:p w:rsidR="00781FFF" w:rsidRDefault="00781FFF" w:rsidP="00781FFF">
      <w:pPr>
        <w:autoSpaceDE w:val="0"/>
        <w:ind w:right="-545"/>
        <w:jc w:val="center"/>
        <w:rPr>
          <w:caps/>
          <w:w w:val="150"/>
          <w:lang w:val="uk-UA" w:eastAsia="en-US" w:bidi="en-US"/>
        </w:rPr>
      </w:pPr>
      <w:r>
        <w:rPr>
          <w:caps/>
          <w:w w:val="150"/>
          <w:lang w:val="uk-UA" w:eastAsia="en-US" w:bidi="en-US"/>
        </w:rPr>
        <w:t>Баштанського району   Миколаївської області</w:t>
      </w:r>
    </w:p>
    <w:p w:rsidR="00781FFF" w:rsidRDefault="00781FFF" w:rsidP="00781FFF">
      <w:pPr>
        <w:autoSpaceDE w:val="0"/>
        <w:spacing w:after="200"/>
        <w:jc w:val="center"/>
        <w:rPr>
          <w:b/>
          <w:caps/>
          <w:w w:val="150"/>
          <w:lang w:val="uk-UA" w:eastAsia="en-US" w:bidi="en-US"/>
        </w:rPr>
      </w:pPr>
    </w:p>
    <w:p w:rsidR="00781FFF" w:rsidRPr="00743FE1" w:rsidRDefault="00781FFF" w:rsidP="00781FFF">
      <w:pPr>
        <w:autoSpaceDE w:val="0"/>
        <w:spacing w:after="200"/>
        <w:jc w:val="center"/>
        <w:rPr>
          <w:b/>
          <w:caps/>
          <w:w w:val="150"/>
          <w:sz w:val="28"/>
          <w:szCs w:val="28"/>
          <w:lang w:val="uk-UA" w:eastAsia="en-US" w:bidi="en-US"/>
        </w:rPr>
      </w:pPr>
      <w:r w:rsidRPr="00743FE1">
        <w:rPr>
          <w:b/>
          <w:caps/>
          <w:w w:val="150"/>
          <w:sz w:val="28"/>
          <w:szCs w:val="28"/>
          <w:lang w:val="uk-UA" w:eastAsia="en-US" w:bidi="en-US"/>
        </w:rPr>
        <w:t>рішення</w:t>
      </w:r>
    </w:p>
    <w:tbl>
      <w:tblPr>
        <w:tblW w:w="9906" w:type="dxa"/>
        <w:jc w:val="center"/>
        <w:tblLook w:val="01E0"/>
      </w:tblPr>
      <w:tblGrid>
        <w:gridCol w:w="4144"/>
        <w:gridCol w:w="1620"/>
        <w:gridCol w:w="4142"/>
      </w:tblGrid>
      <w:tr w:rsidR="00781FFF" w:rsidTr="00AB712C">
        <w:trPr>
          <w:jc w:val="center"/>
        </w:trPr>
        <w:tc>
          <w:tcPr>
            <w:tcW w:w="4144" w:type="dxa"/>
          </w:tcPr>
          <w:p w:rsidR="00781FFF" w:rsidRPr="006F3892" w:rsidRDefault="00155D5C" w:rsidP="00AB712C">
            <w:pPr>
              <w:widowControl w:val="0"/>
              <w:tabs>
                <w:tab w:val="left" w:pos="4680"/>
                <w:tab w:val="left" w:pos="6804"/>
              </w:tabs>
              <w:suppressAutoHyphens/>
              <w:jc w:val="both"/>
              <w:rPr>
                <w:rFonts w:eastAsia="Calibri"/>
                <w:kern w:val="2"/>
                <w:sz w:val="26"/>
                <w:szCs w:val="26"/>
                <w:u w:val="single"/>
                <w:lang w:val="uk-UA" w:eastAsia="ar-SA"/>
              </w:rPr>
            </w:pPr>
            <w:r w:rsidRPr="00155D5C">
              <w:rPr>
                <w:rFonts w:eastAsia="Calibri"/>
                <w:b/>
                <w:u w:val="single"/>
              </w:rPr>
              <w:pict>
                <v:line id="Прямая соединительная линия 4" o:spid="_x0000_s1026" style="position:absolute;left:0;text-align:left;z-index:251658240;visibility:visible;mso-wrap-distance-top:-3e-5mm;mso-wrap-distance-bottom:-3e-5mm" from=".45pt,14.3pt" to="141.45pt,14.3pt" strokecolor="windowText" strokeweight="1pt">
                  <o:lock v:ext="edit" shapetype="f"/>
                </v:line>
              </w:pict>
            </w:r>
            <w:r w:rsidR="00781FFF" w:rsidRPr="003E1E2A">
              <w:rPr>
                <w:b/>
                <w:kern w:val="2"/>
                <w:sz w:val="26"/>
                <w:szCs w:val="26"/>
                <w:u w:val="single"/>
                <w:lang w:val="uk-UA" w:eastAsia="ar-SA"/>
              </w:rPr>
              <w:t xml:space="preserve"> </w:t>
            </w:r>
            <w:r w:rsidR="00781FFF" w:rsidRPr="006F3892">
              <w:rPr>
                <w:kern w:val="2"/>
                <w:sz w:val="28"/>
                <w:szCs w:val="28"/>
                <w:u w:val="single"/>
                <w:lang w:val="uk-UA" w:eastAsia="ar-SA"/>
              </w:rPr>
              <w:t>16</w:t>
            </w:r>
            <w:r w:rsidR="00781FFF" w:rsidRPr="006F3892">
              <w:rPr>
                <w:sz w:val="28"/>
                <w:szCs w:val="28"/>
                <w:u w:val="single"/>
                <w:lang w:val="uk-UA"/>
              </w:rPr>
              <w:t xml:space="preserve"> липня</w:t>
            </w:r>
            <w:r w:rsidR="00781FFF" w:rsidRPr="006F3892">
              <w:rPr>
                <w:sz w:val="28"/>
                <w:szCs w:val="28"/>
                <w:u w:val="single"/>
              </w:rPr>
              <w:t xml:space="preserve"> 201</w:t>
            </w:r>
            <w:r w:rsidR="00781FFF" w:rsidRPr="006F3892">
              <w:rPr>
                <w:sz w:val="28"/>
                <w:szCs w:val="28"/>
                <w:u w:val="single"/>
                <w:lang w:val="uk-UA"/>
              </w:rPr>
              <w:t>9</w:t>
            </w:r>
            <w:r w:rsidR="00781FFF" w:rsidRPr="006F3892">
              <w:rPr>
                <w:sz w:val="28"/>
                <w:szCs w:val="28"/>
                <w:u w:val="single"/>
              </w:rPr>
              <w:t xml:space="preserve"> року </w:t>
            </w:r>
            <w:r w:rsidR="00781FFF" w:rsidRPr="00781FFF">
              <w:rPr>
                <w:b/>
                <w:sz w:val="28"/>
                <w:szCs w:val="28"/>
                <w:u w:val="single"/>
              </w:rPr>
              <w:t>№</w:t>
            </w:r>
            <w:r w:rsidR="00781FFF" w:rsidRPr="00781FFF">
              <w:rPr>
                <w:b/>
                <w:sz w:val="28"/>
                <w:szCs w:val="28"/>
                <w:u w:val="single"/>
                <w:lang w:val="uk-UA"/>
              </w:rPr>
              <w:t xml:space="preserve"> 8</w:t>
            </w:r>
            <w:r w:rsidR="00781FFF" w:rsidRPr="006F3892">
              <w:rPr>
                <w:sz w:val="28"/>
                <w:szCs w:val="28"/>
                <w:u w:val="single"/>
              </w:rPr>
              <w:t xml:space="preserve">    </w:t>
            </w:r>
            <w:r w:rsidR="00781FFF" w:rsidRPr="006F3892">
              <w:rPr>
                <w:sz w:val="28"/>
                <w:szCs w:val="28"/>
                <w:u w:val="single"/>
                <w:lang w:val="uk-UA"/>
              </w:rPr>
              <w:t xml:space="preserve"> </w:t>
            </w:r>
          </w:p>
        </w:tc>
        <w:tc>
          <w:tcPr>
            <w:tcW w:w="1620" w:type="dxa"/>
          </w:tcPr>
          <w:p w:rsidR="00781FFF" w:rsidRDefault="00781FFF" w:rsidP="00AB712C">
            <w:pPr>
              <w:widowControl w:val="0"/>
              <w:tabs>
                <w:tab w:val="left" w:pos="4680"/>
                <w:tab w:val="left" w:pos="6804"/>
              </w:tabs>
              <w:suppressAutoHyphens/>
              <w:rPr>
                <w:rFonts w:eastAsia="Calibri"/>
                <w:kern w:val="2"/>
                <w:u w:val="single"/>
                <w:lang w:val="uk-UA" w:eastAsia="ar-SA"/>
              </w:rPr>
            </w:pPr>
            <w:r>
              <w:rPr>
                <w:kern w:val="2"/>
                <w:u w:val="single"/>
                <w:lang w:val="uk-UA" w:eastAsia="ar-SA"/>
              </w:rPr>
              <w:t xml:space="preserve">с. </w:t>
            </w:r>
            <w:proofErr w:type="spellStart"/>
            <w:r>
              <w:rPr>
                <w:kern w:val="2"/>
                <w:u w:val="single"/>
                <w:lang w:val="uk-UA" w:eastAsia="ar-SA"/>
              </w:rPr>
              <w:t>Лоцкине</w:t>
            </w:r>
            <w:proofErr w:type="spellEnd"/>
            <w:r>
              <w:rPr>
                <w:kern w:val="2"/>
                <w:u w:val="single"/>
                <w:lang w:val="uk-UA" w:eastAsia="ar-SA"/>
              </w:rPr>
              <w:t xml:space="preserve"> </w:t>
            </w:r>
          </w:p>
        </w:tc>
        <w:tc>
          <w:tcPr>
            <w:tcW w:w="4142" w:type="dxa"/>
          </w:tcPr>
          <w:p w:rsidR="00781FFF" w:rsidRPr="00F07C3A" w:rsidRDefault="00781FFF" w:rsidP="00AB712C">
            <w:pPr>
              <w:widowControl w:val="0"/>
              <w:tabs>
                <w:tab w:val="left" w:pos="4680"/>
                <w:tab w:val="left" w:pos="6804"/>
              </w:tabs>
              <w:suppressAutoHyphens/>
              <w:rPr>
                <w:rFonts w:eastAsia="Calibri"/>
                <w:kern w:val="2"/>
                <w:sz w:val="26"/>
                <w:szCs w:val="26"/>
                <w:u w:val="single"/>
                <w:lang w:val="uk-UA" w:eastAsia="ar-SA"/>
              </w:rPr>
            </w:pPr>
            <w:r>
              <w:rPr>
                <w:b/>
                <w:color w:val="000000"/>
                <w:sz w:val="28"/>
                <w:szCs w:val="28"/>
                <w:u w:val="single"/>
                <w:lang w:val="uk-UA"/>
              </w:rPr>
              <w:t xml:space="preserve">І </w:t>
            </w:r>
            <w:r w:rsidRPr="00F07C3A">
              <w:rPr>
                <w:kern w:val="2"/>
                <w:sz w:val="26"/>
                <w:szCs w:val="26"/>
                <w:u w:val="single"/>
                <w:lang w:val="uk-UA" w:eastAsia="ar-SA"/>
              </w:rPr>
              <w:t>сесі</w:t>
            </w:r>
            <w:r>
              <w:rPr>
                <w:kern w:val="2"/>
                <w:sz w:val="26"/>
                <w:szCs w:val="26"/>
                <w:u w:val="single"/>
                <w:lang w:val="uk-UA" w:eastAsia="ar-SA"/>
              </w:rPr>
              <w:t>я</w:t>
            </w:r>
            <w:r w:rsidRPr="00F07C3A">
              <w:rPr>
                <w:kern w:val="2"/>
                <w:sz w:val="26"/>
                <w:szCs w:val="26"/>
                <w:u w:val="single"/>
                <w:lang w:val="uk-UA" w:eastAsia="ar-SA"/>
              </w:rPr>
              <w:t xml:space="preserve"> </w:t>
            </w:r>
            <w:r>
              <w:rPr>
                <w:kern w:val="2"/>
                <w:sz w:val="26"/>
                <w:szCs w:val="26"/>
                <w:u w:val="single"/>
                <w:lang w:val="uk-UA" w:eastAsia="ar-SA"/>
              </w:rPr>
              <w:t>сьомого</w:t>
            </w:r>
            <w:r w:rsidRPr="00F07C3A">
              <w:rPr>
                <w:kern w:val="2"/>
                <w:sz w:val="26"/>
                <w:szCs w:val="26"/>
                <w:u w:val="single"/>
                <w:lang w:val="uk-UA" w:eastAsia="ar-SA"/>
              </w:rPr>
              <w:t xml:space="preserve"> скликання </w:t>
            </w:r>
          </w:p>
        </w:tc>
      </w:tr>
    </w:tbl>
    <w:p w:rsidR="00781FFF" w:rsidRPr="004B2FE7" w:rsidRDefault="00781FFF" w:rsidP="00781FFF">
      <w:pPr>
        <w:rPr>
          <w:lang w:val="uk-UA"/>
        </w:rPr>
      </w:pPr>
    </w:p>
    <w:p w:rsidR="00781FFF" w:rsidRDefault="00781FFF" w:rsidP="00781FFF"/>
    <w:p w:rsidR="00781FFF" w:rsidRDefault="00781FFF" w:rsidP="00781FFF">
      <w:pPr>
        <w:rPr>
          <w:sz w:val="28"/>
          <w:szCs w:val="28"/>
          <w:lang w:val="uk-UA"/>
        </w:rPr>
      </w:pPr>
      <w:r w:rsidRPr="00753452">
        <w:rPr>
          <w:sz w:val="28"/>
          <w:szCs w:val="28"/>
          <w:lang w:val="uk-UA"/>
        </w:rPr>
        <w:t>Про затвердження</w:t>
      </w:r>
      <w:r>
        <w:rPr>
          <w:sz w:val="28"/>
          <w:szCs w:val="28"/>
          <w:lang w:val="uk-UA"/>
        </w:rPr>
        <w:t xml:space="preserve">  </w:t>
      </w:r>
      <w:r w:rsidRPr="00753452">
        <w:rPr>
          <w:sz w:val="28"/>
          <w:szCs w:val="28"/>
          <w:lang w:val="uk-UA"/>
        </w:rPr>
        <w:t>Регламенту</w:t>
      </w:r>
    </w:p>
    <w:p w:rsidR="00781FFF" w:rsidRPr="00753452" w:rsidRDefault="00781FFF" w:rsidP="00781FFF">
      <w:pPr>
        <w:rPr>
          <w:sz w:val="28"/>
          <w:szCs w:val="28"/>
          <w:lang w:val="uk-UA"/>
        </w:rPr>
      </w:pPr>
      <w:proofErr w:type="spellStart"/>
      <w:r w:rsidRPr="00753452">
        <w:rPr>
          <w:sz w:val="28"/>
          <w:szCs w:val="28"/>
          <w:lang w:val="uk-UA"/>
        </w:rPr>
        <w:t>Лоцкинської</w:t>
      </w:r>
      <w:proofErr w:type="spellEnd"/>
      <w:r>
        <w:rPr>
          <w:sz w:val="28"/>
          <w:szCs w:val="28"/>
          <w:lang w:val="uk-UA"/>
        </w:rPr>
        <w:t xml:space="preserve">  </w:t>
      </w:r>
      <w:r w:rsidRPr="00753452">
        <w:rPr>
          <w:sz w:val="28"/>
          <w:szCs w:val="28"/>
          <w:lang w:val="uk-UA"/>
        </w:rPr>
        <w:t xml:space="preserve"> сільської</w:t>
      </w:r>
      <w:r>
        <w:rPr>
          <w:sz w:val="28"/>
          <w:szCs w:val="28"/>
          <w:lang w:val="uk-UA"/>
        </w:rPr>
        <w:t xml:space="preserve">  </w:t>
      </w:r>
      <w:r w:rsidRPr="00753452">
        <w:rPr>
          <w:sz w:val="28"/>
          <w:szCs w:val="28"/>
          <w:lang w:val="uk-UA"/>
        </w:rPr>
        <w:t>ради</w:t>
      </w:r>
    </w:p>
    <w:p w:rsidR="00781FFF" w:rsidRDefault="00781FFF" w:rsidP="00781FFF">
      <w:pPr>
        <w:rPr>
          <w:sz w:val="28"/>
          <w:szCs w:val="28"/>
          <w:lang w:val="uk-UA"/>
        </w:rPr>
      </w:pPr>
    </w:p>
    <w:p w:rsidR="00781FFF" w:rsidRPr="00CD68F3" w:rsidRDefault="00781FFF" w:rsidP="00781FFF">
      <w:pPr>
        <w:rPr>
          <w:sz w:val="28"/>
          <w:szCs w:val="28"/>
          <w:lang w:val="uk-UA"/>
        </w:rPr>
      </w:pPr>
    </w:p>
    <w:p w:rsidR="00781FFF" w:rsidRDefault="00781FFF" w:rsidP="00781FFF">
      <w:pPr>
        <w:pStyle w:val="rvps2"/>
        <w:spacing w:before="0" w:beforeAutospacing="0" w:after="0" w:afterAutospacing="0"/>
        <w:ind w:firstLine="567"/>
        <w:jc w:val="both"/>
        <w:textAlignment w:val="baseline"/>
        <w:rPr>
          <w:sz w:val="28"/>
          <w:szCs w:val="28"/>
          <w:lang w:val="uk-UA"/>
        </w:rPr>
      </w:pPr>
      <w:r w:rsidRPr="00CD68F3">
        <w:rPr>
          <w:sz w:val="28"/>
          <w:szCs w:val="28"/>
          <w:lang w:val="uk-UA"/>
        </w:rPr>
        <w:t xml:space="preserve">Відповідно до ст. </w:t>
      </w:r>
      <w:r>
        <w:rPr>
          <w:sz w:val="28"/>
          <w:szCs w:val="28"/>
          <w:lang w:val="uk-UA"/>
        </w:rPr>
        <w:t>26,</w:t>
      </w:r>
      <w:r w:rsidRPr="00CD68F3">
        <w:rPr>
          <w:sz w:val="28"/>
          <w:szCs w:val="28"/>
          <w:lang w:val="uk-UA"/>
        </w:rPr>
        <w:t xml:space="preserve"> 51, 52</w:t>
      </w:r>
      <w:r w:rsidRPr="00CD68F3">
        <w:rPr>
          <w:i/>
          <w:sz w:val="28"/>
          <w:szCs w:val="28"/>
          <w:lang w:val="uk-UA"/>
        </w:rPr>
        <w:t xml:space="preserve"> </w:t>
      </w:r>
      <w:r w:rsidRPr="00CD68F3">
        <w:rPr>
          <w:sz w:val="28"/>
          <w:szCs w:val="28"/>
          <w:lang w:val="uk-UA"/>
        </w:rPr>
        <w:t xml:space="preserve"> Закону України «Про місцеве самоврядування в Україні, сільськ</w:t>
      </w:r>
      <w:r>
        <w:rPr>
          <w:sz w:val="28"/>
          <w:szCs w:val="28"/>
          <w:lang w:val="uk-UA"/>
        </w:rPr>
        <w:t>а</w:t>
      </w:r>
      <w:r w:rsidRPr="00CD68F3">
        <w:rPr>
          <w:sz w:val="28"/>
          <w:szCs w:val="28"/>
          <w:lang w:val="uk-UA"/>
        </w:rPr>
        <w:t xml:space="preserve"> рад</w:t>
      </w:r>
      <w:r>
        <w:rPr>
          <w:sz w:val="28"/>
          <w:szCs w:val="28"/>
          <w:lang w:val="uk-UA"/>
        </w:rPr>
        <w:t>а</w:t>
      </w:r>
      <w:r w:rsidRPr="00CD68F3">
        <w:rPr>
          <w:sz w:val="28"/>
          <w:szCs w:val="28"/>
          <w:lang w:val="uk-UA"/>
        </w:rPr>
        <w:t>:</w:t>
      </w:r>
    </w:p>
    <w:p w:rsidR="00781FFF" w:rsidRDefault="00781FFF" w:rsidP="00781FFF">
      <w:pPr>
        <w:pStyle w:val="rvps2"/>
        <w:spacing w:before="0" w:beforeAutospacing="0" w:after="0" w:afterAutospacing="0"/>
        <w:ind w:firstLine="567"/>
        <w:textAlignment w:val="baseline"/>
        <w:rPr>
          <w:sz w:val="28"/>
          <w:szCs w:val="28"/>
          <w:lang w:val="uk-UA"/>
        </w:rPr>
      </w:pPr>
    </w:p>
    <w:p w:rsidR="00781FFF" w:rsidRPr="00966C68" w:rsidRDefault="00781FFF" w:rsidP="00781FFF">
      <w:pPr>
        <w:jc w:val="both"/>
        <w:rPr>
          <w:b/>
          <w:sz w:val="28"/>
          <w:szCs w:val="28"/>
          <w:lang w:val="uk-UA"/>
        </w:rPr>
      </w:pPr>
      <w:r w:rsidRPr="00966C68">
        <w:rPr>
          <w:b/>
          <w:sz w:val="28"/>
          <w:szCs w:val="28"/>
          <w:lang w:val="uk-UA"/>
        </w:rPr>
        <w:t>В И Р І Ш И Л А:</w:t>
      </w:r>
    </w:p>
    <w:p w:rsidR="00781FFF" w:rsidRPr="00CD68F3" w:rsidRDefault="00781FFF" w:rsidP="00781FFF">
      <w:pPr>
        <w:pStyle w:val="rvps2"/>
        <w:spacing w:before="0" w:beforeAutospacing="0" w:after="0" w:afterAutospacing="0"/>
        <w:ind w:firstLine="567"/>
        <w:textAlignment w:val="baseline"/>
        <w:rPr>
          <w:sz w:val="28"/>
          <w:szCs w:val="28"/>
          <w:lang w:val="uk-UA"/>
        </w:rPr>
      </w:pPr>
    </w:p>
    <w:p w:rsidR="00781FFF" w:rsidRPr="00CD68F3" w:rsidRDefault="00781FFF" w:rsidP="00781FFF">
      <w:pPr>
        <w:pStyle w:val="rvps2"/>
        <w:spacing w:before="0" w:beforeAutospacing="0" w:after="0" w:afterAutospacing="0"/>
        <w:textAlignment w:val="baseline"/>
        <w:rPr>
          <w:sz w:val="28"/>
          <w:szCs w:val="28"/>
          <w:lang w:val="uk-UA"/>
        </w:rPr>
      </w:pPr>
      <w:r w:rsidRPr="00CD68F3">
        <w:rPr>
          <w:sz w:val="28"/>
          <w:szCs w:val="28"/>
          <w:lang w:val="uk-UA"/>
        </w:rPr>
        <w:t>1. Затвердити</w:t>
      </w:r>
      <w:r>
        <w:rPr>
          <w:sz w:val="28"/>
          <w:szCs w:val="28"/>
          <w:lang w:val="uk-UA"/>
        </w:rPr>
        <w:t xml:space="preserve">  </w:t>
      </w:r>
      <w:r w:rsidRPr="00CD68F3">
        <w:rPr>
          <w:sz w:val="28"/>
          <w:szCs w:val="28"/>
          <w:lang w:val="uk-UA"/>
        </w:rPr>
        <w:t>Регламент</w:t>
      </w:r>
      <w:r>
        <w:rPr>
          <w:sz w:val="28"/>
          <w:szCs w:val="28"/>
          <w:lang w:val="uk-UA"/>
        </w:rPr>
        <w:t xml:space="preserve">  </w:t>
      </w:r>
      <w:proofErr w:type="spellStart"/>
      <w:r w:rsidRPr="00753452">
        <w:rPr>
          <w:sz w:val="28"/>
          <w:szCs w:val="28"/>
          <w:lang w:val="uk-UA"/>
        </w:rPr>
        <w:t>Лоцкинської</w:t>
      </w:r>
      <w:proofErr w:type="spellEnd"/>
      <w:r>
        <w:rPr>
          <w:sz w:val="28"/>
          <w:szCs w:val="28"/>
          <w:lang w:val="uk-UA"/>
        </w:rPr>
        <w:t xml:space="preserve">  </w:t>
      </w:r>
      <w:r w:rsidRPr="00753452">
        <w:rPr>
          <w:sz w:val="28"/>
          <w:szCs w:val="28"/>
          <w:lang w:val="uk-UA"/>
        </w:rPr>
        <w:t xml:space="preserve"> сільської</w:t>
      </w:r>
      <w:r>
        <w:rPr>
          <w:sz w:val="28"/>
          <w:szCs w:val="28"/>
          <w:lang w:val="uk-UA"/>
        </w:rPr>
        <w:t xml:space="preserve">  </w:t>
      </w:r>
      <w:r w:rsidRPr="00753452">
        <w:rPr>
          <w:sz w:val="28"/>
          <w:szCs w:val="28"/>
          <w:lang w:val="uk-UA"/>
        </w:rPr>
        <w:t>ради</w:t>
      </w:r>
      <w:r w:rsidRPr="00CD68F3">
        <w:rPr>
          <w:sz w:val="28"/>
          <w:szCs w:val="28"/>
          <w:lang w:val="uk-UA"/>
        </w:rPr>
        <w:t xml:space="preserve"> (додається).</w:t>
      </w:r>
    </w:p>
    <w:p w:rsidR="00781FFF" w:rsidRDefault="00781FFF" w:rsidP="00781FFF">
      <w:pPr>
        <w:rPr>
          <w:sz w:val="28"/>
          <w:szCs w:val="28"/>
          <w:lang w:val="uk-UA"/>
        </w:rPr>
      </w:pPr>
    </w:p>
    <w:p w:rsidR="00781FFF" w:rsidRPr="00CD68F3" w:rsidRDefault="00781FFF" w:rsidP="00781FFF">
      <w:pPr>
        <w:rPr>
          <w:sz w:val="28"/>
          <w:szCs w:val="28"/>
          <w:lang w:val="uk-UA"/>
        </w:rPr>
      </w:pPr>
    </w:p>
    <w:p w:rsidR="00781FFF" w:rsidRPr="00CD68F3" w:rsidRDefault="00781FFF" w:rsidP="00781FFF">
      <w:pPr>
        <w:rPr>
          <w:sz w:val="28"/>
          <w:szCs w:val="28"/>
          <w:lang w:val="uk-UA"/>
        </w:rPr>
      </w:pPr>
    </w:p>
    <w:p w:rsidR="00781FFF" w:rsidRPr="00CD68F3" w:rsidRDefault="00781FFF" w:rsidP="00781FFF">
      <w:pPr>
        <w:rPr>
          <w:sz w:val="28"/>
          <w:szCs w:val="28"/>
          <w:lang w:val="uk-UA"/>
        </w:rPr>
      </w:pPr>
    </w:p>
    <w:p w:rsidR="00781FFF" w:rsidRDefault="00781FFF" w:rsidP="00781FFF">
      <w:pPr>
        <w:rPr>
          <w:sz w:val="28"/>
          <w:szCs w:val="28"/>
          <w:lang w:val="uk-UA"/>
        </w:rPr>
      </w:pPr>
    </w:p>
    <w:p w:rsidR="00781FFF" w:rsidRDefault="00781FFF" w:rsidP="00781FFF">
      <w:pPr>
        <w:tabs>
          <w:tab w:val="left" w:pos="6375"/>
        </w:tabs>
        <w:rPr>
          <w:sz w:val="28"/>
          <w:szCs w:val="28"/>
          <w:lang w:val="uk-UA"/>
        </w:rPr>
      </w:pPr>
      <w:r>
        <w:rPr>
          <w:sz w:val="28"/>
          <w:szCs w:val="28"/>
          <w:lang w:val="uk-UA"/>
        </w:rPr>
        <w:t>Сільський голова</w:t>
      </w:r>
      <w:r>
        <w:rPr>
          <w:sz w:val="28"/>
          <w:szCs w:val="28"/>
          <w:lang w:val="uk-UA"/>
        </w:rPr>
        <w:tab/>
        <w:t xml:space="preserve">                     </w:t>
      </w:r>
    </w:p>
    <w:p w:rsidR="00781FFF" w:rsidRDefault="00781FFF" w:rsidP="00781FFF">
      <w:pPr>
        <w:rPr>
          <w:sz w:val="28"/>
          <w:szCs w:val="28"/>
          <w:lang w:val="uk-UA"/>
        </w:rPr>
      </w:pPr>
    </w:p>
    <w:p w:rsidR="00781FFF" w:rsidRDefault="00781FFF" w:rsidP="00781FFF">
      <w:pPr>
        <w:rPr>
          <w:sz w:val="28"/>
          <w:szCs w:val="28"/>
          <w:lang w:val="uk-UA"/>
        </w:rPr>
      </w:pPr>
    </w:p>
    <w:p w:rsidR="00781FFF" w:rsidRDefault="00781FFF" w:rsidP="00781FFF">
      <w:pPr>
        <w:rPr>
          <w:sz w:val="28"/>
          <w:szCs w:val="28"/>
          <w:lang w:val="uk-UA"/>
        </w:rPr>
      </w:pPr>
    </w:p>
    <w:p w:rsidR="00781FFF" w:rsidRDefault="00781FFF" w:rsidP="00781FFF">
      <w:pPr>
        <w:rPr>
          <w:sz w:val="28"/>
          <w:szCs w:val="28"/>
          <w:lang w:val="uk-UA"/>
        </w:rPr>
      </w:pPr>
    </w:p>
    <w:p w:rsidR="00781FFF" w:rsidRDefault="00781FFF" w:rsidP="00781FFF">
      <w:pPr>
        <w:rPr>
          <w:sz w:val="28"/>
          <w:szCs w:val="28"/>
          <w:lang w:val="uk-UA"/>
        </w:rPr>
      </w:pPr>
    </w:p>
    <w:p w:rsidR="00781FFF" w:rsidRDefault="00781FFF" w:rsidP="00781FFF">
      <w:pPr>
        <w:rPr>
          <w:sz w:val="28"/>
          <w:szCs w:val="28"/>
          <w:lang w:val="uk-UA"/>
        </w:rPr>
      </w:pPr>
    </w:p>
    <w:p w:rsidR="00781FFF" w:rsidRDefault="00781FFF" w:rsidP="00781FFF">
      <w:pPr>
        <w:rPr>
          <w:sz w:val="28"/>
          <w:szCs w:val="28"/>
          <w:lang w:val="uk-UA"/>
        </w:rPr>
      </w:pPr>
    </w:p>
    <w:p w:rsidR="00781FFF" w:rsidRDefault="00781FFF" w:rsidP="00781FFF">
      <w:pPr>
        <w:rPr>
          <w:sz w:val="28"/>
          <w:szCs w:val="28"/>
          <w:lang w:val="uk-UA"/>
        </w:rPr>
      </w:pPr>
    </w:p>
    <w:p w:rsidR="00781FFF" w:rsidRDefault="00781FFF" w:rsidP="00781FFF">
      <w:pPr>
        <w:rPr>
          <w:sz w:val="28"/>
          <w:szCs w:val="28"/>
          <w:lang w:val="uk-UA"/>
        </w:rPr>
      </w:pPr>
    </w:p>
    <w:p w:rsidR="00781FFF" w:rsidRDefault="00781FFF" w:rsidP="00781FFF">
      <w:pPr>
        <w:rPr>
          <w:sz w:val="28"/>
          <w:szCs w:val="28"/>
          <w:lang w:val="uk-UA"/>
        </w:rPr>
      </w:pPr>
    </w:p>
    <w:p w:rsidR="002514B8" w:rsidRDefault="002514B8">
      <w:pPr>
        <w:rPr>
          <w:lang w:val="uk-UA"/>
        </w:rPr>
      </w:pPr>
    </w:p>
    <w:p w:rsidR="007339C2" w:rsidRDefault="007339C2">
      <w:pPr>
        <w:rPr>
          <w:lang w:val="uk-UA"/>
        </w:rPr>
      </w:pPr>
    </w:p>
    <w:p w:rsidR="007339C2" w:rsidRDefault="007339C2">
      <w:pPr>
        <w:rPr>
          <w:lang w:val="uk-UA"/>
        </w:rPr>
      </w:pPr>
    </w:p>
    <w:p w:rsidR="007339C2" w:rsidRDefault="007339C2">
      <w:pPr>
        <w:rPr>
          <w:lang w:val="uk-UA"/>
        </w:rPr>
      </w:pPr>
    </w:p>
    <w:p w:rsidR="007339C2" w:rsidRDefault="007339C2">
      <w:pPr>
        <w:rPr>
          <w:lang w:val="uk-UA"/>
        </w:rPr>
      </w:pPr>
    </w:p>
    <w:p w:rsidR="007339C2" w:rsidRDefault="007339C2">
      <w:pPr>
        <w:rPr>
          <w:lang w:val="uk-UA"/>
        </w:rPr>
      </w:pPr>
    </w:p>
    <w:p w:rsidR="007339C2" w:rsidRDefault="007339C2">
      <w:pPr>
        <w:rPr>
          <w:lang w:val="uk-UA"/>
        </w:rPr>
      </w:pPr>
    </w:p>
    <w:p w:rsidR="007339C2" w:rsidRDefault="007339C2">
      <w:pPr>
        <w:rPr>
          <w:lang w:val="uk-UA"/>
        </w:rPr>
      </w:pPr>
    </w:p>
    <w:p w:rsidR="007339C2" w:rsidRDefault="007339C2">
      <w:pPr>
        <w:rPr>
          <w:lang w:val="uk-UA"/>
        </w:rPr>
      </w:pPr>
    </w:p>
    <w:p w:rsidR="007339C2" w:rsidRDefault="007339C2">
      <w:pPr>
        <w:rPr>
          <w:lang w:val="uk-UA"/>
        </w:rPr>
      </w:pPr>
    </w:p>
    <w:p w:rsidR="007339C2" w:rsidRDefault="007339C2">
      <w:pPr>
        <w:rPr>
          <w:lang w:val="uk-UA"/>
        </w:rPr>
      </w:pPr>
    </w:p>
    <w:p w:rsidR="007339C2" w:rsidRDefault="007339C2">
      <w:pPr>
        <w:rPr>
          <w:lang w:val="uk-UA"/>
        </w:rPr>
      </w:pPr>
    </w:p>
    <w:p w:rsidR="007339C2" w:rsidRDefault="007339C2">
      <w:pPr>
        <w:rPr>
          <w:lang w:val="uk-UA"/>
        </w:rPr>
      </w:pPr>
    </w:p>
    <w:p w:rsidR="007339C2" w:rsidRDefault="007339C2" w:rsidP="007339C2">
      <w:pPr>
        <w:rPr>
          <w:lang w:val="uk-UA"/>
        </w:rPr>
      </w:pPr>
    </w:p>
    <w:p w:rsidR="007339C2" w:rsidRDefault="007339C2" w:rsidP="007339C2">
      <w:pPr>
        <w:ind w:left="5954"/>
        <w:rPr>
          <w:b/>
          <w:sz w:val="28"/>
          <w:szCs w:val="28"/>
          <w:lang w:val="uk-UA"/>
        </w:rPr>
      </w:pPr>
      <w:r>
        <w:rPr>
          <w:b/>
          <w:sz w:val="28"/>
          <w:szCs w:val="28"/>
          <w:lang w:val="uk-UA"/>
        </w:rPr>
        <w:t>ЗАТВЕРДЖЕНО</w:t>
      </w:r>
    </w:p>
    <w:p w:rsidR="007339C2" w:rsidRDefault="007339C2" w:rsidP="007339C2">
      <w:pPr>
        <w:rPr>
          <w:lang w:val="uk-UA"/>
        </w:rPr>
      </w:pPr>
      <w:r>
        <w:rPr>
          <w:lang w:val="uk-UA"/>
        </w:rPr>
        <w:t xml:space="preserve">                                                                                          рішенням </w:t>
      </w:r>
      <w:proofErr w:type="spellStart"/>
      <w:r>
        <w:rPr>
          <w:lang w:val="uk-UA"/>
        </w:rPr>
        <w:t>Лоцкинської</w:t>
      </w:r>
      <w:proofErr w:type="spellEnd"/>
      <w:r>
        <w:rPr>
          <w:lang w:val="uk-UA"/>
        </w:rPr>
        <w:t xml:space="preserve"> сільської ради</w:t>
      </w:r>
    </w:p>
    <w:p w:rsidR="007339C2" w:rsidRDefault="007339C2" w:rsidP="007339C2">
      <w:pPr>
        <w:ind w:left="5954"/>
        <w:rPr>
          <w:b/>
          <w:i/>
          <w:lang w:val="uk-UA"/>
        </w:rPr>
      </w:pPr>
      <w:r>
        <w:rPr>
          <w:lang w:val="uk-UA"/>
        </w:rPr>
        <w:t>від «16» липня  2019 р. № 8</w:t>
      </w:r>
    </w:p>
    <w:p w:rsidR="007339C2" w:rsidRDefault="007339C2" w:rsidP="007339C2">
      <w:pPr>
        <w:keepNext/>
        <w:keepLines/>
        <w:ind w:left="5670"/>
        <w:jc w:val="center"/>
        <w:rPr>
          <w:lang w:val="uk-UA"/>
        </w:rPr>
      </w:pPr>
    </w:p>
    <w:p w:rsidR="007339C2" w:rsidRDefault="007339C2" w:rsidP="007339C2">
      <w:pPr>
        <w:pStyle w:val="a5"/>
        <w:shd w:val="clear" w:color="auto" w:fill="FFFFFF"/>
        <w:ind w:left="0"/>
        <w:jc w:val="center"/>
        <w:rPr>
          <w:sz w:val="28"/>
          <w:szCs w:val="28"/>
          <w:lang w:val="uk-UA" w:eastAsia="uk-UA"/>
        </w:rPr>
      </w:pPr>
      <w:r>
        <w:rPr>
          <w:sz w:val="28"/>
          <w:szCs w:val="28"/>
          <w:lang w:val="uk-UA" w:eastAsia="uk-UA"/>
        </w:rPr>
        <w:t>Р Е Г Л А М Е Н Т</w:t>
      </w:r>
    </w:p>
    <w:p w:rsidR="007339C2" w:rsidRDefault="007339C2" w:rsidP="007339C2">
      <w:pPr>
        <w:pStyle w:val="a5"/>
        <w:shd w:val="clear" w:color="auto" w:fill="FFFFFF"/>
        <w:ind w:left="0"/>
        <w:jc w:val="center"/>
        <w:rPr>
          <w:sz w:val="28"/>
          <w:szCs w:val="28"/>
          <w:lang w:val="uk-UA" w:eastAsia="uk-UA"/>
        </w:rPr>
      </w:pPr>
      <w:r>
        <w:rPr>
          <w:sz w:val="28"/>
          <w:szCs w:val="28"/>
          <w:lang w:val="uk-UA" w:eastAsia="uk-UA"/>
        </w:rPr>
        <w:t>ЛОЦКИНСЬКОЇ СІЛЬСЬКОЇ РАДИ</w:t>
      </w:r>
    </w:p>
    <w:p w:rsidR="007339C2" w:rsidRDefault="007339C2" w:rsidP="007339C2">
      <w:pPr>
        <w:pStyle w:val="a5"/>
        <w:shd w:val="clear" w:color="auto" w:fill="FFFFFF"/>
        <w:ind w:left="0"/>
        <w:jc w:val="center"/>
        <w:rPr>
          <w:sz w:val="28"/>
          <w:szCs w:val="28"/>
          <w:lang w:val="uk-UA" w:eastAsia="uk-UA"/>
        </w:rPr>
      </w:pPr>
    </w:p>
    <w:p w:rsidR="007339C2" w:rsidRDefault="007339C2" w:rsidP="007339C2">
      <w:pPr>
        <w:pStyle w:val="a5"/>
        <w:shd w:val="clear" w:color="auto" w:fill="FFFFFF"/>
        <w:ind w:left="0"/>
        <w:jc w:val="center"/>
        <w:rPr>
          <w:sz w:val="28"/>
          <w:szCs w:val="28"/>
          <w:lang w:val="uk-UA" w:eastAsia="uk-UA"/>
        </w:rPr>
      </w:pPr>
      <w:r>
        <w:rPr>
          <w:sz w:val="28"/>
          <w:szCs w:val="28"/>
          <w:lang w:val="uk-UA" w:eastAsia="uk-UA"/>
        </w:rPr>
        <w:t>РОЗДІЛ І. ЗАГАЛЬНІ ПОЛОЖЕННЯ</w:t>
      </w:r>
    </w:p>
    <w:p w:rsidR="007339C2" w:rsidRDefault="007339C2" w:rsidP="007339C2">
      <w:pPr>
        <w:pStyle w:val="a5"/>
        <w:shd w:val="clear" w:color="auto" w:fill="FFFFFF"/>
        <w:ind w:left="0"/>
        <w:jc w:val="both"/>
        <w:rPr>
          <w:sz w:val="28"/>
          <w:szCs w:val="28"/>
          <w:lang w:val="uk-UA" w:eastAsia="uk-UA"/>
        </w:rPr>
      </w:pPr>
      <w:r>
        <w:rPr>
          <w:sz w:val="28"/>
          <w:szCs w:val="28"/>
          <w:lang w:val="uk-UA" w:eastAsia="uk-UA"/>
        </w:rPr>
        <w:t>Стаття 1.</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 xml:space="preserve">Сільська рада є органом місцевого самоврядування, що представляє інтереси </w:t>
      </w:r>
      <w:proofErr w:type="spellStart"/>
      <w:r>
        <w:rPr>
          <w:sz w:val="28"/>
          <w:szCs w:val="28"/>
          <w:lang w:val="uk-UA" w:eastAsia="uk-UA"/>
        </w:rPr>
        <w:t>Лоцкинської</w:t>
      </w:r>
      <w:proofErr w:type="spellEnd"/>
      <w:r>
        <w:rPr>
          <w:sz w:val="28"/>
          <w:szCs w:val="28"/>
          <w:lang w:val="uk-UA" w:eastAsia="uk-UA"/>
        </w:rPr>
        <w:t xml:space="preserve">  об’єднаної територіальної громади та здійснює від її імені та в її інтересах функції і повноваження місцевого самоврядування, визначених Конституцією України, Законом України «Про місцеве самоврядування в Україні», іншими законами та нормативно – правовими документами.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2.</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Діяльність сільської ради базується на принципах народовладдя, законності, гласності, колегіальності, поєднання місцевих і державних інтересів, виборності, правової, організаційної та матеріально-фінансової самостійності в межах повноважень, визначених Законом України «Про місцеве самоврядування в Україні» та іншими законами, відповідальності та підзвітності перед територіальною громадою уповноважених нею органів та посадових осіб, державної підтримки та гарантії місцевого самоврядування, судового захисту прав місцевого самоврядування, взаємодії з трудовими колективами і громадськими організаціями.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3.</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«Про доступ до публічної інформації», «Про добровільне об’єднання територіальних громад», іншими законодавчими актами, цим Регламентом та Положенням про постійні комісії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4.</w:t>
      </w:r>
    </w:p>
    <w:p w:rsidR="007339C2" w:rsidRDefault="007339C2" w:rsidP="007339C2">
      <w:pPr>
        <w:pStyle w:val="a5"/>
        <w:shd w:val="clear" w:color="auto" w:fill="FFFFFF"/>
        <w:spacing w:after="360"/>
        <w:ind w:left="0"/>
        <w:jc w:val="both"/>
        <w:rPr>
          <w:sz w:val="28"/>
          <w:szCs w:val="28"/>
          <w:lang w:val="uk-UA" w:eastAsia="uk-UA"/>
        </w:rPr>
      </w:pPr>
      <w:proofErr w:type="spellStart"/>
      <w:r>
        <w:rPr>
          <w:sz w:val="28"/>
          <w:szCs w:val="28"/>
          <w:lang w:val="uk-UA" w:eastAsia="uk-UA"/>
        </w:rPr>
        <w:t>Лоцкинська</w:t>
      </w:r>
      <w:proofErr w:type="spellEnd"/>
      <w:r>
        <w:rPr>
          <w:sz w:val="28"/>
          <w:szCs w:val="28"/>
          <w:lang w:val="uk-UA" w:eastAsia="uk-UA"/>
        </w:rPr>
        <w:t xml:space="preserve"> рада Миколаївської області VІІ скликання (надалі сільська рада) є представницьким органом місцевого самоврядування, що представляє інтереси </w:t>
      </w:r>
      <w:proofErr w:type="spellStart"/>
      <w:r>
        <w:rPr>
          <w:sz w:val="28"/>
          <w:szCs w:val="28"/>
          <w:lang w:val="uk-UA" w:eastAsia="uk-UA"/>
        </w:rPr>
        <w:t>Лоцкинської</w:t>
      </w:r>
      <w:proofErr w:type="spellEnd"/>
      <w:r>
        <w:rPr>
          <w:sz w:val="28"/>
          <w:szCs w:val="28"/>
          <w:lang w:val="uk-UA" w:eastAsia="uk-UA"/>
        </w:rPr>
        <w:t xml:space="preserve"> об’єднаної територіальної громади, а саме: </w:t>
      </w:r>
      <w:proofErr w:type="spellStart"/>
      <w:r>
        <w:rPr>
          <w:sz w:val="28"/>
          <w:szCs w:val="28"/>
          <w:lang w:val="uk-UA" w:eastAsia="uk-UA"/>
        </w:rPr>
        <w:t>с-ще.Лоцкине</w:t>
      </w:r>
      <w:proofErr w:type="spellEnd"/>
      <w:r>
        <w:rPr>
          <w:sz w:val="28"/>
          <w:szCs w:val="28"/>
          <w:lang w:val="uk-UA" w:eastAsia="uk-UA"/>
        </w:rPr>
        <w:t xml:space="preserve">, </w:t>
      </w:r>
      <w:proofErr w:type="spellStart"/>
      <w:r>
        <w:rPr>
          <w:sz w:val="28"/>
          <w:szCs w:val="28"/>
          <w:lang w:val="uk-UA" w:eastAsia="uk-UA"/>
        </w:rPr>
        <w:t>с.Перемога</w:t>
      </w:r>
      <w:proofErr w:type="spellEnd"/>
      <w:r>
        <w:rPr>
          <w:sz w:val="28"/>
          <w:szCs w:val="28"/>
          <w:lang w:val="uk-UA" w:eastAsia="uk-UA"/>
        </w:rPr>
        <w:t xml:space="preserve">, с. </w:t>
      </w:r>
      <w:proofErr w:type="spellStart"/>
      <w:r>
        <w:rPr>
          <w:sz w:val="28"/>
          <w:szCs w:val="28"/>
          <w:lang w:val="uk-UA" w:eastAsia="uk-UA"/>
        </w:rPr>
        <w:t>Новоолександрівка</w:t>
      </w:r>
      <w:proofErr w:type="spellEnd"/>
      <w:r>
        <w:rPr>
          <w:sz w:val="28"/>
          <w:szCs w:val="28"/>
          <w:lang w:val="uk-UA" w:eastAsia="uk-UA"/>
        </w:rPr>
        <w:t xml:space="preserve"> у межах повноважень, визначених Конституцією України, Законом «Про місцеве самоврядування в Україні», іншими Законами України.</w:t>
      </w:r>
      <w:r>
        <w:rPr>
          <w:sz w:val="28"/>
          <w:szCs w:val="28"/>
          <w:lang w:val="uk-UA" w:eastAsia="uk-UA"/>
        </w:rPr>
        <w:tab/>
      </w:r>
      <w:r>
        <w:rPr>
          <w:sz w:val="28"/>
          <w:szCs w:val="28"/>
          <w:lang w:val="uk-UA" w:eastAsia="uk-UA"/>
        </w:rPr>
        <w:br/>
        <w:t xml:space="preserve">Сільська рада є юридичною особою, яка має печатку із зображенням Державного Герба України і своєю назвою, рахунки в управлінні Державної казначейської служби України в </w:t>
      </w:r>
      <w:proofErr w:type="spellStart"/>
      <w:r>
        <w:rPr>
          <w:sz w:val="28"/>
          <w:szCs w:val="28"/>
          <w:lang w:val="uk-UA" w:eastAsia="uk-UA"/>
        </w:rPr>
        <w:t>Баштанському</w:t>
      </w:r>
      <w:proofErr w:type="spellEnd"/>
      <w:r>
        <w:rPr>
          <w:sz w:val="28"/>
          <w:szCs w:val="28"/>
          <w:lang w:val="uk-UA" w:eastAsia="uk-UA"/>
        </w:rPr>
        <w:t xml:space="preserve"> районі Миколаївської області, самостійно володіє, користується та розпоряджається майном, необхідним для здійснення своєї діяльності, та несе відповідальність за свою діяльність.</w:t>
      </w:r>
      <w:r>
        <w:rPr>
          <w:sz w:val="28"/>
          <w:szCs w:val="28"/>
          <w:lang w:val="uk-UA" w:eastAsia="uk-UA"/>
        </w:rPr>
        <w:br/>
        <w:t xml:space="preserve">Сільська рада складається з депутатів, які обрані населенням с-ще </w:t>
      </w:r>
      <w:proofErr w:type="spellStart"/>
      <w:r>
        <w:rPr>
          <w:sz w:val="28"/>
          <w:szCs w:val="28"/>
          <w:lang w:val="uk-UA" w:eastAsia="uk-UA"/>
        </w:rPr>
        <w:t>Лоцкине</w:t>
      </w:r>
      <w:proofErr w:type="spellEnd"/>
      <w:r>
        <w:rPr>
          <w:sz w:val="28"/>
          <w:szCs w:val="28"/>
          <w:lang w:val="uk-UA" w:eastAsia="uk-UA"/>
        </w:rPr>
        <w:t xml:space="preserve">, </w:t>
      </w:r>
      <w:proofErr w:type="spellStart"/>
      <w:r>
        <w:rPr>
          <w:sz w:val="28"/>
          <w:szCs w:val="28"/>
          <w:lang w:val="uk-UA" w:eastAsia="uk-UA"/>
        </w:rPr>
        <w:t>с.Перемога</w:t>
      </w:r>
      <w:proofErr w:type="spellEnd"/>
      <w:r>
        <w:rPr>
          <w:sz w:val="28"/>
          <w:szCs w:val="28"/>
          <w:lang w:val="uk-UA" w:eastAsia="uk-UA"/>
        </w:rPr>
        <w:t xml:space="preserve">, с. </w:t>
      </w:r>
      <w:proofErr w:type="spellStart"/>
      <w:r>
        <w:rPr>
          <w:sz w:val="28"/>
          <w:szCs w:val="28"/>
          <w:lang w:val="uk-UA" w:eastAsia="uk-UA"/>
        </w:rPr>
        <w:t>Новоолександрівка</w:t>
      </w:r>
      <w:proofErr w:type="spellEnd"/>
      <w:r>
        <w:rPr>
          <w:sz w:val="28"/>
          <w:szCs w:val="28"/>
          <w:lang w:val="uk-UA" w:eastAsia="uk-UA"/>
        </w:rPr>
        <w:t xml:space="preserve"> у багатомандатному виборчому окрузі за </w:t>
      </w:r>
      <w:r>
        <w:rPr>
          <w:sz w:val="28"/>
          <w:szCs w:val="28"/>
          <w:lang w:val="uk-UA" w:eastAsia="uk-UA"/>
        </w:rPr>
        <w:lastRenderedPageBreak/>
        <w:t>виборчими списками від організацій політичних партій відповідно до виборчого законодавства, повноваження яких визнано і не припинено в установленому законом порядку.</w:t>
      </w:r>
      <w:r>
        <w:rPr>
          <w:sz w:val="28"/>
          <w:szCs w:val="28"/>
          <w:lang w:val="uk-UA" w:eastAsia="uk-UA"/>
        </w:rPr>
        <w:tab/>
      </w:r>
      <w:r>
        <w:rPr>
          <w:sz w:val="28"/>
          <w:szCs w:val="28"/>
          <w:lang w:val="uk-UA" w:eastAsia="uk-UA"/>
        </w:rPr>
        <w:br/>
        <w:t>Регламент сільської ради набирає чинності з моменту прийняття рішення на сесії сільської ради про його затвердження і підписання головою сільської ради.</w:t>
      </w:r>
      <w:r>
        <w:rPr>
          <w:sz w:val="28"/>
          <w:szCs w:val="28"/>
          <w:lang w:val="uk-UA" w:eastAsia="uk-UA"/>
        </w:rPr>
        <w:br/>
        <w:t>Зміни та доповнення до Регламенту сільської ради вносяться у порядку, встановленому цим Регламентом.</w:t>
      </w:r>
      <w:r>
        <w:rPr>
          <w:sz w:val="28"/>
          <w:szCs w:val="28"/>
          <w:lang w:val="uk-UA" w:eastAsia="uk-UA"/>
        </w:rPr>
        <w:tab/>
      </w:r>
      <w:r>
        <w:rPr>
          <w:sz w:val="28"/>
          <w:szCs w:val="28"/>
          <w:lang w:val="uk-UA" w:eastAsia="uk-UA"/>
        </w:rPr>
        <w:br/>
        <w:t>Діяльність сільської ради, її органів, депутатів, посадових осіб ґрунтується на засадах гласності, законності, із залученням громади до управління громадськими справами, відповідальності і підзвітності перед сільською радою, утворених нею органів, обраних або призначених посадових осіб.</w:t>
      </w:r>
      <w:r>
        <w:rPr>
          <w:sz w:val="28"/>
          <w:szCs w:val="28"/>
          <w:lang w:val="uk-UA" w:eastAsia="uk-UA"/>
        </w:rPr>
        <w:br/>
        <w:t>Сільська  рада на пленарному засіданні може прийняти звернення до мешканців громади, а також звернутись до різних гілок державної влади і місцевого самоврядування України з будь-яких соціально-економічних питань.</w:t>
      </w:r>
      <w:r>
        <w:rPr>
          <w:sz w:val="28"/>
          <w:szCs w:val="28"/>
          <w:lang w:val="uk-UA" w:eastAsia="uk-UA"/>
        </w:rPr>
        <w:br/>
        <w:t>Сільська рада, її органи та депутати, здійснюючи свої повноваження, поєднують державні та місцеві інтереси, вивчають громадську думку, створюють умови для обговорення громадянами проектів рішень рад з найважливіших питань місцевого значення.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5.</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Сільська рада вважається повноважною за умови обрання не менш як двох третин депутатів від її загального складу. У разі, якщо до ради обрано менше двох третин її складу, до обрання необхідної кількості депутатів продовжує здійснювати повноваження рада попереднього скликання (до ч. 4, 5 ст. 45 Закону України «Про місцеве самоврядування в Україні»).</w:t>
      </w:r>
      <w:r>
        <w:rPr>
          <w:sz w:val="28"/>
          <w:szCs w:val="28"/>
          <w:lang w:val="uk-UA" w:eastAsia="uk-UA"/>
        </w:rPr>
        <w:tab/>
      </w:r>
      <w:r>
        <w:rPr>
          <w:sz w:val="28"/>
          <w:szCs w:val="28"/>
          <w:lang w:val="uk-UA" w:eastAsia="uk-UA"/>
        </w:rPr>
        <w:br/>
        <w:t>У разі дострокового припинення повноважень деяких депутатів, внаслідок чого до складу сільської ради входить менш як дві третини депутатів, до обрання необхідної кількості депутатів рада вважається правомочною за наявності більше половини депутатів від її загального складу (до ч. 6 ст. 45 Закону України «Про місцеве самоврядування в Україні»).</w:t>
      </w:r>
      <w:r>
        <w:rPr>
          <w:sz w:val="28"/>
          <w:szCs w:val="28"/>
          <w:lang w:val="uk-UA" w:eastAsia="uk-UA"/>
        </w:rPr>
        <w:tab/>
      </w:r>
      <w:r>
        <w:rPr>
          <w:sz w:val="28"/>
          <w:szCs w:val="28"/>
          <w:lang w:val="uk-UA" w:eastAsia="uk-UA"/>
        </w:rPr>
        <w:br/>
        <w:t>Термін повноважень ради визначається чинним законодавством .</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6.</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Регламент ради затверджується не пізніш як на другій сесії, зміни і доповнення до нього приймаються сесією сільської ради за пропозицією сільського голови, постійних комісій, депутатів ради.</w:t>
      </w:r>
      <w:r>
        <w:rPr>
          <w:sz w:val="28"/>
          <w:szCs w:val="28"/>
          <w:lang w:val="uk-UA" w:eastAsia="uk-UA"/>
        </w:rPr>
        <w:tab/>
      </w:r>
      <w:r>
        <w:rPr>
          <w:sz w:val="28"/>
          <w:szCs w:val="28"/>
          <w:lang w:val="uk-UA" w:eastAsia="uk-UA"/>
        </w:rPr>
        <w:br/>
        <w:t>Регламентом ради визначаються: порядок проведення першої сесії ради, порядок обрання секретаря сільської ради, затвердження заступників сільського голови,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з урахуванням вимог Закону України «Про засади державної регуляторної політики у сфері господарської діяльності», Закону України «Про місцеве самоврядування в Україні».</w:t>
      </w:r>
      <w:r>
        <w:rPr>
          <w:sz w:val="28"/>
          <w:szCs w:val="28"/>
          <w:lang w:val="uk-UA" w:eastAsia="uk-UA"/>
        </w:rPr>
        <w:br/>
        <w:t>До прийняття Регламенту ради чергового скликання застосовується Регламент ради, що діяв у попередньому скликанні.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7.</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 xml:space="preserve">Регламент ради є обов’язковим для виконання всіма депутатами, сільським головою, старостою та іншими посадовими особами місцевого самоврядування. </w:t>
      </w:r>
      <w:r>
        <w:rPr>
          <w:sz w:val="28"/>
          <w:szCs w:val="28"/>
          <w:lang w:val="uk-UA" w:eastAsia="uk-UA"/>
        </w:rPr>
        <w:lastRenderedPageBreak/>
        <w:t>Регламент встановлює порядок скликання і проведення сесії ради, формування виконавчих органів ради, порядок прийняття рішень та звітів, порядок здійснення контрольної діяльності, прийняття рішень за спеціальними процедурами, процедуру діяльності депутатів, посадових осіб та органів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8.</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Робота ради ведеться державною мовою. У разі, коли іноземний громадянин не володіє державною мовою, він має право виступати іншою мовою. Переклад його виступу на державну мову, у разі необхідності, забезпечує апарат ради, у випадках передбачених Законом України «Про засади державної мовної політики», або сам промовець.</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9.</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Діяльність ради, її виконавчих органів здійснюється згідно з планами роботи, які затверджуються радою та виконавчими органами з врахуванням пропозицій постійних комісій і депутатів ради, установ та об’єднань громадян, органів територіальної самоорганізації громадян.</w:t>
      </w:r>
    </w:p>
    <w:p w:rsidR="007339C2" w:rsidRDefault="007339C2" w:rsidP="007339C2">
      <w:pPr>
        <w:jc w:val="both"/>
        <w:rPr>
          <w:b/>
          <w:sz w:val="28"/>
          <w:szCs w:val="28"/>
          <w:u w:val="single"/>
          <w:lang w:val="uk-UA"/>
        </w:rPr>
      </w:pPr>
      <w:r>
        <w:rPr>
          <w:b/>
          <w:sz w:val="28"/>
          <w:szCs w:val="28"/>
          <w:u w:val="single"/>
          <w:lang w:val="uk-UA"/>
        </w:rPr>
        <w:t>Стаття 10</w:t>
      </w:r>
    </w:p>
    <w:p w:rsidR="007339C2" w:rsidRDefault="007339C2" w:rsidP="007339C2">
      <w:pPr>
        <w:ind w:right="-142" w:firstLine="142"/>
        <w:jc w:val="both"/>
        <w:rPr>
          <w:sz w:val="28"/>
          <w:szCs w:val="28"/>
          <w:lang w:val="uk-UA"/>
        </w:rPr>
      </w:pPr>
      <w:r>
        <w:rPr>
          <w:sz w:val="28"/>
          <w:szCs w:val="28"/>
          <w:lang w:val="uk-UA"/>
        </w:rPr>
        <w:t>Правила врегулювання конфлікту інтересів в діяльності сільського голови, секретаря сільської ради, заступників сільського голови, старости, депутатів сільської  ради визначаються законами, які регулюють статус відповідних осіб та засади організації відповідних органів (ст. 35 Закону України «Про запобігання корупції»).</w:t>
      </w:r>
    </w:p>
    <w:p w:rsidR="007339C2" w:rsidRDefault="007339C2" w:rsidP="007339C2">
      <w:pPr>
        <w:ind w:right="-142" w:firstLine="142"/>
        <w:jc w:val="both"/>
        <w:rPr>
          <w:sz w:val="28"/>
          <w:szCs w:val="28"/>
          <w:lang w:val="uk-UA"/>
        </w:rPr>
      </w:pPr>
      <w:r>
        <w:rPr>
          <w:sz w:val="28"/>
          <w:szCs w:val="28"/>
          <w:lang w:val="uk-UA"/>
        </w:rPr>
        <w:t>У разі виникнення конфлікту  інтересів, вищевказані особи самостійно письмово, напередодні або під час сесії, повідомляють про наявність у них конфлікту інтересів, сесію сільської ради, та вживають всіх необхідних заходів, спрямованих на запобігання  конфлікту інтересів, а саме: не беруть безпосередньо участь у прийнятті відповідних рішень, пов’язаних з їх особистими майновими, немайновими інтересами чи інтересами близьких  осіб. Дане повідомлення фіксується у протоколі сесії.</w:t>
      </w:r>
    </w:p>
    <w:p w:rsidR="007339C2" w:rsidRDefault="007339C2" w:rsidP="007339C2">
      <w:pPr>
        <w:ind w:right="-142" w:firstLine="142"/>
        <w:jc w:val="both"/>
        <w:rPr>
          <w:sz w:val="28"/>
          <w:szCs w:val="28"/>
          <w:lang w:val="uk-UA"/>
        </w:rPr>
      </w:pPr>
      <w:r>
        <w:rPr>
          <w:sz w:val="28"/>
          <w:szCs w:val="28"/>
          <w:lang w:val="uk-UA"/>
        </w:rPr>
        <w:t xml:space="preserve">Контроль за цією процедурою здійснює постійна комісія сільської ради </w:t>
      </w:r>
      <w:r>
        <w:rPr>
          <w:b/>
          <w:sz w:val="28"/>
          <w:szCs w:val="28"/>
          <w:lang w:val="uk-UA"/>
        </w:rPr>
        <w:t xml:space="preserve">з </w:t>
      </w:r>
      <w:r>
        <w:rPr>
          <w:sz w:val="28"/>
          <w:szCs w:val="28"/>
          <w:lang w:val="uk-UA"/>
        </w:rPr>
        <w:t>питань постійна комісія з питань прав людини, законності, депутатської діяльності, етики та місцевої згуртованості, яка надає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РОЗДІЛ ІІ. СЕСІЯ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11.</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Рада проводить свою роботу сесійно.</w:t>
      </w:r>
      <w:r>
        <w:rPr>
          <w:sz w:val="28"/>
          <w:szCs w:val="28"/>
          <w:lang w:val="uk-UA" w:eastAsia="uk-UA"/>
        </w:rPr>
        <w:tab/>
      </w:r>
      <w:r>
        <w:rPr>
          <w:sz w:val="28"/>
          <w:szCs w:val="28"/>
          <w:lang w:val="uk-UA" w:eastAsia="uk-UA"/>
        </w:rPr>
        <w:br/>
        <w:t>2. Сесії ради складаються з пленарних засідань ради і засідань постійних комісій ради, що проводяться у перерві між пленарними засіданнями.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12.</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Першу сесію новообраної ради скликає сільська територіальна виборча комісія не пізніше як через два тижні після реєстрації новообраних депутатів ради.</w:t>
      </w:r>
      <w:r>
        <w:rPr>
          <w:sz w:val="28"/>
          <w:szCs w:val="28"/>
          <w:lang w:val="uk-UA" w:eastAsia="uk-UA"/>
        </w:rPr>
        <w:br/>
        <w:t>Перше пленарне засідання першої сесії відкриває голова сільської територіальної виборчої комісії, який інформує про підсумки виборів депутатів сільської ради.</w:t>
      </w:r>
      <w:r>
        <w:rPr>
          <w:sz w:val="28"/>
          <w:szCs w:val="28"/>
          <w:lang w:val="uk-UA" w:eastAsia="uk-UA"/>
        </w:rPr>
        <w:tab/>
      </w:r>
      <w:r>
        <w:rPr>
          <w:sz w:val="28"/>
          <w:szCs w:val="28"/>
          <w:lang w:val="uk-UA" w:eastAsia="uk-UA"/>
        </w:rPr>
        <w:br/>
      </w:r>
      <w:r>
        <w:rPr>
          <w:sz w:val="28"/>
          <w:szCs w:val="28"/>
          <w:lang w:val="uk-UA" w:eastAsia="uk-UA"/>
        </w:rPr>
        <w:lastRenderedPageBreak/>
        <w:t xml:space="preserve">З моменту визнання повноважень депутатів ради нового скликання, у випадку </w:t>
      </w:r>
      <w:proofErr w:type="spellStart"/>
      <w:r>
        <w:rPr>
          <w:sz w:val="28"/>
          <w:szCs w:val="28"/>
          <w:lang w:val="uk-UA" w:eastAsia="uk-UA"/>
        </w:rPr>
        <w:t>необрання</w:t>
      </w:r>
      <w:proofErr w:type="spellEnd"/>
      <w:r>
        <w:rPr>
          <w:sz w:val="28"/>
          <w:szCs w:val="28"/>
          <w:lang w:val="uk-UA" w:eastAsia="uk-UA"/>
        </w:rPr>
        <w:t xml:space="preserve">  сільського голови ради,  рада обирає тимчасову президію з числа депутатів ради – представників партій (блоків), які набрали найбільшу кількість голосів на виборах.</w:t>
      </w:r>
      <w:r>
        <w:rPr>
          <w:sz w:val="28"/>
          <w:szCs w:val="28"/>
          <w:lang w:val="uk-UA" w:eastAsia="uk-UA"/>
        </w:rPr>
        <w:tab/>
      </w:r>
      <w:r>
        <w:rPr>
          <w:sz w:val="28"/>
          <w:szCs w:val="28"/>
          <w:lang w:val="uk-UA" w:eastAsia="uk-UA"/>
        </w:rPr>
        <w:br/>
        <w:t>Члени тимчасової президії почергово головують на пленарних засіданнях ради до обрання голови ради або секретаря ради.</w:t>
      </w:r>
      <w:r>
        <w:rPr>
          <w:sz w:val="28"/>
          <w:szCs w:val="28"/>
          <w:lang w:val="uk-UA" w:eastAsia="uk-UA"/>
        </w:rPr>
        <w:tab/>
      </w:r>
      <w:r>
        <w:rPr>
          <w:sz w:val="28"/>
          <w:szCs w:val="28"/>
          <w:lang w:val="uk-UA" w:eastAsia="uk-UA"/>
        </w:rPr>
        <w:br/>
        <w:t>З часу обрання сільського голови ради він веде пленарні засідання ради відповідно до вимог Закону України «Про місцеве самоврядування в Україні» та Регламенту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 xml:space="preserve">2. Депутату не пізніше як за 3 дні до першої сесії апаратом сільської ради надсилається: </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а) повідомлення про дату, час і місце проведення першого пленарного засідання;</w:t>
      </w:r>
      <w:r>
        <w:rPr>
          <w:sz w:val="28"/>
          <w:szCs w:val="28"/>
          <w:lang w:val="uk-UA" w:eastAsia="uk-UA"/>
        </w:rPr>
        <w:br/>
        <w:t>б) перелік діючих постійних комісій ради;</w:t>
      </w:r>
      <w:r>
        <w:rPr>
          <w:sz w:val="28"/>
          <w:szCs w:val="28"/>
          <w:lang w:val="uk-UA" w:eastAsia="uk-UA"/>
        </w:rPr>
        <w:tab/>
      </w:r>
      <w:r>
        <w:rPr>
          <w:sz w:val="28"/>
          <w:szCs w:val="28"/>
          <w:lang w:val="uk-UA" w:eastAsia="uk-UA"/>
        </w:rPr>
        <w:br/>
        <w:t>в) довідкові матеріали про обраних депутатів: прізвище, ім’я та по батькові; рік народження; дані про посаду, місце роботи; партійність;</w:t>
      </w:r>
      <w:r>
        <w:rPr>
          <w:sz w:val="28"/>
          <w:szCs w:val="28"/>
          <w:lang w:val="uk-UA" w:eastAsia="uk-UA"/>
        </w:rPr>
        <w:tab/>
      </w:r>
      <w:r>
        <w:rPr>
          <w:sz w:val="28"/>
          <w:szCs w:val="28"/>
          <w:lang w:val="uk-UA" w:eastAsia="uk-UA"/>
        </w:rPr>
        <w:br/>
        <w:t>г) список посадових осіб сільської ради та сільської  територіальної виборчої комісії, номери їх службових телефонів.</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Депутат, в день проведення першої сесії, після її закінчення, подає на ім’я новообраного сільського голови: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а) назву комісії, у якій він згоден працювати;</w:t>
      </w:r>
      <w:r>
        <w:rPr>
          <w:sz w:val="28"/>
          <w:szCs w:val="28"/>
          <w:lang w:val="uk-UA" w:eastAsia="uk-UA"/>
        </w:rPr>
        <w:tab/>
      </w:r>
      <w:r>
        <w:rPr>
          <w:sz w:val="28"/>
          <w:szCs w:val="28"/>
          <w:lang w:val="uk-UA" w:eastAsia="uk-UA"/>
        </w:rPr>
        <w:br/>
        <w:t>б) прізвище депутата, який міг би представляти його у підготовчій депутатській групі.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4. Для підготовки першої сесії новообраної сільської ради утворюється Підготовча депутатська група.</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5. Персональний склад Підготовчої депутатської групи формується головою територіальної виборчої комісії з числа депутатів пропорційно від кожної політичної партії, які пройшли до сільської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6. Підготовча депутатська група, на підставі пропозицій голови територіальної виборчої комісії та депутатів, готує:</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а) проект порядку денного першої сесії ради нового скликання;</w:t>
      </w:r>
      <w:r>
        <w:rPr>
          <w:sz w:val="28"/>
          <w:szCs w:val="28"/>
          <w:lang w:val="uk-UA" w:eastAsia="uk-UA"/>
        </w:rPr>
        <w:tab/>
      </w:r>
      <w:r>
        <w:rPr>
          <w:sz w:val="28"/>
          <w:szCs w:val="28"/>
          <w:lang w:val="uk-UA" w:eastAsia="uk-UA"/>
        </w:rPr>
        <w:br/>
        <w:t>б) проекти інших документів, що виносяться на першу сесію;</w:t>
      </w:r>
      <w:r>
        <w:rPr>
          <w:sz w:val="28"/>
          <w:szCs w:val="28"/>
          <w:lang w:val="uk-UA" w:eastAsia="uk-UA"/>
        </w:rPr>
        <w:tab/>
      </w:r>
      <w:r>
        <w:rPr>
          <w:sz w:val="28"/>
          <w:szCs w:val="28"/>
          <w:lang w:val="uk-UA" w:eastAsia="uk-UA"/>
        </w:rPr>
        <w:br/>
        <w:t>в) пропозиції щодо організації роботи першого пленарного засідання.</w:t>
      </w:r>
      <w:r>
        <w:rPr>
          <w:sz w:val="28"/>
          <w:szCs w:val="28"/>
          <w:lang w:val="uk-UA" w:eastAsia="uk-UA"/>
        </w:rPr>
        <w:tab/>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7. Перше засідання Підготовчої депутатської групи голова територіальної виборчої комісії скликає не пізніше як за шість днів до початку першої сесії ради нового скликання.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8. Група здійснює роботу на засадах, встановлених для тимчасових контрольних комісій ради, і припиняє свою діяльність із створенням постійних комісій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13.</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Порядок скликання сесії визначається статтею 46 Закону «Про місцеве самоврядування в Україні».</w:t>
      </w:r>
      <w:r>
        <w:rPr>
          <w:sz w:val="28"/>
          <w:szCs w:val="28"/>
          <w:lang w:val="uk-UA" w:eastAsia="uk-UA"/>
        </w:rPr>
        <w:tab/>
      </w:r>
      <w:r>
        <w:rPr>
          <w:sz w:val="28"/>
          <w:szCs w:val="28"/>
          <w:lang w:val="uk-UA" w:eastAsia="uk-UA"/>
        </w:rPr>
        <w:br/>
        <w:t>2. У разі немотивованої відмови сільського голови, або неможливості його скликати сесію ради сесія скликається секретарем сільської ради.</w:t>
      </w:r>
      <w:r>
        <w:rPr>
          <w:sz w:val="28"/>
          <w:szCs w:val="28"/>
          <w:lang w:val="uk-UA" w:eastAsia="uk-UA"/>
        </w:rPr>
        <w:br/>
        <w:t>У цьому випадку сесія скликається:</w:t>
      </w:r>
      <w:r>
        <w:rPr>
          <w:sz w:val="28"/>
          <w:szCs w:val="28"/>
          <w:lang w:val="uk-UA" w:eastAsia="uk-UA"/>
        </w:rPr>
        <w:tab/>
      </w:r>
      <w:r>
        <w:rPr>
          <w:sz w:val="28"/>
          <w:szCs w:val="28"/>
          <w:lang w:val="uk-UA" w:eastAsia="uk-UA"/>
        </w:rPr>
        <w:br/>
        <w:t>– якщо сесія не скликається сільським головою у строки, передбачені цим Регламентом та Законом України «Про місцеве самоврядування в Україні»;</w:t>
      </w:r>
      <w:r>
        <w:rPr>
          <w:sz w:val="28"/>
          <w:szCs w:val="28"/>
          <w:lang w:val="uk-UA" w:eastAsia="uk-UA"/>
        </w:rPr>
        <w:br/>
      </w:r>
      <w:r>
        <w:rPr>
          <w:sz w:val="28"/>
          <w:szCs w:val="28"/>
          <w:lang w:val="uk-UA" w:eastAsia="uk-UA"/>
        </w:rPr>
        <w:lastRenderedPageBreak/>
        <w:t>– якщо сільський голова без поважних причин не скликав сесію у двотижневий строк після настання умов, передбачених статтею 14 Регламенту.</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14.</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Сесія сільської ради повинна бути також скликана за пропозицією не менш як однієї третини депутатів від загального складу відповідної ради.</w:t>
      </w:r>
      <w:r>
        <w:rPr>
          <w:sz w:val="28"/>
          <w:szCs w:val="28"/>
          <w:lang w:val="uk-UA" w:eastAsia="uk-UA"/>
        </w:rPr>
        <w:br/>
        <w:t>У випадках, коли сесія скликається за пропозицією виконавчого комітету, постійної комісії чи на вимогу не менш, як однієї третини обраних депутатів ради, в апарат ради передається протокол засідання із зазначенням питань запропонованих до розгляду сесії.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15.</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Сесія ради є повноважною, якщо в її пленарному засіданні бере участь більше половини депутатів від загального складу ради (ч. 12. ст. 46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16.</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Реєстрація депутатів, які прибули на сесію, розпочинається за тридцять хвилин до відкриття засідання ради шляхом відмітки в списку присутніх.</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17.</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У разі якщо сільський голова чи секретар сільської ради у двотижневий строк не скликають сесію на вимогу виконавчого комітету або третини депутатів від загального складу ради, або у разі якщо такі посади є вакантними сесія може бути скликана депутатами відповідної ради, які становлять не менш як одну третину складу ради, або постійною комісією ради (ч. 9 ст. 46 Закону України «Про місцеве самоврядування в Україні»). У цьому випадку, передбаченому статтею 13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18.</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Сесії ради скликаються сільським головою в міру необхідності, але не менше одного разу на квартал, а з питань відведення земельних ділянок – не рідше ніж один раз на місяць (ч. 5 ст. 46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 xml:space="preserve">2. Розпорядження про скликання сесії ради доводиться до відома депутатів і населення не пізніш як за 10 днів до сесії, а у виняткових випадках – з внесеним обґрунтуванням не пізніш як за день до сесії із зазначенням часу скликання, місця проведення та питань, які передбачається внести на розгляд ради. Апарат ради за 10 днів повідомляє депутатів про час скликання і місце проведення та перелік питань, які передбачається внести на розгляд чергової сесії ради. Ця інформація оприлюднюється в засобах масової інформації та на офіційному </w:t>
      </w:r>
      <w:proofErr w:type="spellStart"/>
      <w:r>
        <w:rPr>
          <w:sz w:val="28"/>
          <w:szCs w:val="28"/>
          <w:lang w:val="uk-UA" w:eastAsia="uk-UA"/>
        </w:rPr>
        <w:t>веб-сайті</w:t>
      </w:r>
      <w:proofErr w:type="spellEnd"/>
      <w:r>
        <w:rPr>
          <w:sz w:val="28"/>
          <w:szCs w:val="28"/>
          <w:lang w:val="uk-UA" w:eastAsia="uk-UA"/>
        </w:rPr>
        <w:t xml:space="preserve"> сільської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Пропозиції щодо питань на розгляд ради можуть вноситися сільським головою, постійними комісіями, депутатами, виконавчим комітетом ради, загальними зборами громадян.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 xml:space="preserve">4. Сесії ради проводяться гласно із забезпеченням права кожного бути присутнім на них. Порядок доступу до засідань ради визначається відповідно </w:t>
      </w:r>
      <w:r>
        <w:rPr>
          <w:sz w:val="28"/>
          <w:szCs w:val="28"/>
          <w:lang w:val="uk-UA" w:eastAsia="uk-UA"/>
        </w:rPr>
        <w:lastRenderedPageBreak/>
        <w:t xml:space="preserve">до закону та Статуту </w:t>
      </w:r>
      <w:proofErr w:type="spellStart"/>
      <w:r>
        <w:rPr>
          <w:sz w:val="28"/>
          <w:szCs w:val="28"/>
          <w:lang w:val="uk-UA" w:eastAsia="uk-UA"/>
        </w:rPr>
        <w:t>Лоцкинської</w:t>
      </w:r>
      <w:proofErr w:type="spellEnd"/>
      <w:r>
        <w:rPr>
          <w:sz w:val="28"/>
          <w:szCs w:val="28"/>
          <w:lang w:val="uk-UA" w:eastAsia="uk-UA"/>
        </w:rPr>
        <w:t xml:space="preserve"> об’єднаної територіальної громади. У разі необхідності рада може прийняти рішення про проведення закритого пленарного засідання (ч. 16 ст. 46 Закону України «Про місцеве самоврядування в Україні»).</w:t>
      </w:r>
      <w:r>
        <w:rPr>
          <w:sz w:val="28"/>
          <w:szCs w:val="28"/>
          <w:lang w:val="uk-UA" w:eastAsia="uk-UA"/>
        </w:rPr>
        <w:tab/>
      </w:r>
      <w:r>
        <w:rPr>
          <w:sz w:val="28"/>
          <w:szCs w:val="28"/>
          <w:lang w:val="uk-UA" w:eastAsia="uk-UA"/>
        </w:rPr>
        <w:br/>
        <w:t>5.На засіданнях ради можуть бути присутні громадяни, в кількості, що не перешкоджає роботі сесії та за здійсненням ними попереднього запису щодо участі за три дні до сесії, особи за запрошенням, за викликом, депутати інших рад, та їх помічникам обрані від виборчих округів, розміщених на території територіальної громади, представники органів державної виконавчої влади, об’єднань громадян, уповноважені представники трудових колективів, представники засобів масової інформації на визначених для них місцях. А у разі позачергової сесії за одну годину до сесії.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6. Головуючий на пленарному засіданні повідомляє депутатів про осіб, які офіційно запрошені і присутні на сесії ради.</w:t>
      </w:r>
      <w:r>
        <w:rPr>
          <w:sz w:val="28"/>
          <w:szCs w:val="28"/>
          <w:lang w:val="uk-UA" w:eastAsia="uk-UA"/>
        </w:rPr>
        <w:tab/>
      </w:r>
      <w:r>
        <w:rPr>
          <w:sz w:val="28"/>
          <w:szCs w:val="28"/>
          <w:lang w:val="uk-UA" w:eastAsia="uk-UA"/>
        </w:rPr>
        <w:br/>
        <w:t>Присутні та запрошені особи не мають права перешкоджати роботі сесії, вони зобов’язані утримуватися від вирішення того чи іншого питання, яке включено до порядку денного. У разі невиконання цих вимог, вони за пропозицією головуючого на сесії та підтримки депутатів ради можуть бути позбавлені права бути присутніми в залі засідань шляхом процедурного голосування. Присутні та запрошені особи мають право виступу по розгляду безпосередньо їх питання (звернення, заяви, пропозиції, скарги) за погодженням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19.</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Проекти рішень ради, інші документи, що виносяться на розгляд ради, надаються депутатам не пізніше як за п’ять днів до сесії. У разі проведення позачергової сесії – за день до проведення засідання з розглядом проекту рішення постійними комісіями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20.</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Для розгляду невідкладних питань чи ліквідації надзвичайних ситуацій скликається позачергова сесія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Позачергова сесія скликається сільським головою за власною ініціативою, у разі його відсутності, чи неможливості виконання ним повноважень – секретарем ради, або за ініціативою не менше як однієї третини депутатів від загального складу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Пропозиція і обґрунтування щодо необхідності скликання позачергової сесії подаються в письмовій формі сільському голові з переліком питань, що пропонуються для розгляду.</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4. Розпорядження сільського голови про скликання позачергової сесії доводиться до відома депутатів не пізніш як за три дні до її відкриття, а у виняткових випадках – за один день.</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5. До порядку денного позачергової сесії включаються тільки ті питання, які стали причиною її скликання. Про включення до порядку денного позачергової сесії сільської ради інших питань проводяться процедурні голосування, результати яких зазначаються в протоколі сесії.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21.</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Пропозиції з питань порядку денного можуть вноситися сільським головою, постійними комісіями, депутатами, виконавчим комітетом ради, загальними зборами громадян.</w:t>
      </w:r>
      <w:r>
        <w:rPr>
          <w:sz w:val="28"/>
          <w:szCs w:val="28"/>
          <w:lang w:val="uk-UA" w:eastAsia="uk-UA"/>
        </w:rPr>
        <w:tab/>
      </w:r>
      <w:r>
        <w:rPr>
          <w:sz w:val="28"/>
          <w:szCs w:val="28"/>
          <w:lang w:val="uk-UA" w:eastAsia="uk-UA"/>
        </w:rPr>
        <w:br/>
      </w:r>
      <w:r>
        <w:rPr>
          <w:sz w:val="28"/>
          <w:szCs w:val="28"/>
          <w:lang w:val="uk-UA" w:eastAsia="uk-UA"/>
        </w:rPr>
        <w:lastRenderedPageBreak/>
        <w:t>Рада затверджує план роботи на наступний рік, в який вносяться основні питання для розгляду на сесії.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Проект порядку денного сесії готується секретарем сільської ради з урахуванням поданих пропозицій і оприлюднюється відповідно до Закону України «Про доступ до публічного інформації».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Доповіді, співдоповіді, довідкові матеріали і проекти рішень з питань, що виносяться на розгляд ради, готуються постійними комісіями, депутатами, що їх внесли, або тимчасовими контрольними комісіями, які утворюються сесією для підготовки конкретного питання.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4. При підготовці питань, що виносяться на розгляд ради, проводиться необхідна дорадча робота виконавчого комітету, постійних та тимчасових контрольних комісій ради, постійно діючих комісій виконкому, вивченням окремих пунктів на підприємствах, в організаціях та установах. З найбільш важливих питань за рішенням ради, вивчається думка громадськості.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5. Після реєстрації і розгляду питань сільським головою матеріали передаються на розгляд постійній комісії чи кільком постійним комісіям ради. При цьому встановлюється термін розгляду в комісіях не пізніше, ніж за 1 (один) день та підготовки висновків з внесеного питання й проекту рішення, про що повідомляється ініціатору.</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6. Комісія на своїх засіданнях розглядає пропозицію і проект рішення від виконавця. При необхідності комісія залучає до розгляду питання фахівців відповідної галузі. Комісія має право вносити зміни до проекту рішень, а також підготувати свій проект рішення.</w:t>
      </w:r>
      <w:r>
        <w:rPr>
          <w:sz w:val="28"/>
          <w:szCs w:val="28"/>
          <w:lang w:val="uk-UA" w:eastAsia="uk-UA"/>
        </w:rPr>
        <w:tab/>
      </w:r>
      <w:r>
        <w:rPr>
          <w:sz w:val="28"/>
          <w:szCs w:val="28"/>
          <w:lang w:val="uk-UA" w:eastAsia="uk-UA"/>
        </w:rPr>
        <w:br/>
        <w:t>За дорученням сільського голови, секретаря ради, голови постійної комісії апарат ради проводить попередню правову оцінку поданих матеріалів.</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7. З урахуванням висновків комісії (комісій) сільський голова включає питання до порядку денного сесії.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8. Проекти нормативно-правових актів, рішень сільської ради, розроблені відповідними розпорядниками, оприлюднюються ними не пізніше як за 20 робочих днів до дати їх розгляду з метою прийняття. (ч. 3 ст. 15 Закону України «Про доступ до публічної інформації»).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9. Проекти рішень ради при необхідності за дорученням сільського голови, обґрунтовані висновки постійних комісій або акти регуляторного впливу можуть бути передані в засоби масової інформації для попереднього обговорення населенням.</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10. Пропозиції з уточнення порядку денного вносяться сільському голові, секретарю ради не пізніше, як за шість днів до початку роботи сесії, якщо інше не встановлено радою.</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11. Сільський голова на сесії інформує депутатів про зміни та пропозиції до порядку денного. Якщо постійні комісії чи депутати наполягатимуть на включенні до порядку денного відхилених ним пропозицій, питання вирішується голосуванням.</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12. Порядок денний сесії затверджується радою на пленарному засіданні відкритим голосуванням більшістю голосів депутатів від загального складу ради. Рішення з процедурних питань не приймаються.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22.</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lastRenderedPageBreak/>
        <w:t>1. Засідання ради відкриває, веде і закриває сільський голова, а в разі неможливості чи відмови його від виконання цих функцій – секретар ради, або депутат ради, якого визначає рада.</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Засідання ради розпочинається і закінчується виконанням Державного Гімну України. У сесійний період пленарні засідання ради проводяться з 10.00 год. (з перервою на 15 хв. після 2-х год. роботи), якщо інше не буде встановлено радою.</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До початку чергової сесії сільський голова в усній формі інформує депутатів про стан справ в територіальній громаді, про роботу виконавчих органів ради, депутатів, про реалізацію запитів депутатів та з інших питань, а також дає відповіді на запитання депутатів. Обговорення цих повідомлень не проводиться. На запитання і відповіді відводиться до 15 хв.</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4. Пропозиції щодо призупинення роботи сесії вносяться головою, постійною комісією ради, депутатами, рішення про час поновлення роботи сесії приймається разом з прийняттям рішення про її призупинення більшістю голосів присутніх на сесії депутатів ради.</w:t>
      </w:r>
      <w:r>
        <w:rPr>
          <w:sz w:val="28"/>
          <w:szCs w:val="28"/>
          <w:lang w:val="uk-UA" w:eastAsia="uk-UA"/>
        </w:rPr>
        <w:tab/>
      </w:r>
      <w:r>
        <w:rPr>
          <w:sz w:val="28"/>
          <w:szCs w:val="28"/>
          <w:lang w:val="uk-UA" w:eastAsia="uk-UA"/>
        </w:rPr>
        <w:br/>
        <w:t>Вимоги депутатів про перерву в роботі в сесії перед голосуванням по проекту рішення, з якого необхідні консультації на час не більше 15 хв., задовольняються без голосування.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5. Головуючий на пленарному засіданні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 забезпечує дотримання законодавчих актів України і цього Регламенту;</w:t>
      </w:r>
      <w:r>
        <w:rPr>
          <w:sz w:val="28"/>
          <w:szCs w:val="28"/>
          <w:lang w:val="uk-UA" w:eastAsia="uk-UA"/>
        </w:rPr>
        <w:br/>
        <w:t>– керує засіданням ради, слідкує за дотриманням кворуму сесії і прийнятого порядку денного;</w:t>
      </w:r>
      <w:r>
        <w:rPr>
          <w:sz w:val="28"/>
          <w:szCs w:val="28"/>
          <w:lang w:val="uk-UA" w:eastAsia="uk-UA"/>
        </w:rPr>
        <w:tab/>
      </w:r>
      <w:r>
        <w:rPr>
          <w:sz w:val="28"/>
          <w:szCs w:val="28"/>
          <w:lang w:val="uk-UA" w:eastAsia="uk-UA"/>
        </w:rPr>
        <w:br/>
        <w:t>– надає слово доповідачам, співдоповідачам і виступаючим на сесії в порядку надходження їх заяв;</w:t>
      </w:r>
      <w:r>
        <w:rPr>
          <w:sz w:val="28"/>
          <w:szCs w:val="28"/>
          <w:lang w:val="uk-UA" w:eastAsia="uk-UA"/>
        </w:rPr>
        <w:tab/>
      </w:r>
      <w:r>
        <w:rPr>
          <w:sz w:val="28"/>
          <w:szCs w:val="28"/>
          <w:lang w:val="uk-UA" w:eastAsia="uk-UA"/>
        </w:rPr>
        <w:br/>
        <w:t>– у разі порушень виступаючими Регламенту має право їх попередити або позбавити слова на підставі рішення ради;</w:t>
      </w:r>
      <w:r>
        <w:rPr>
          <w:sz w:val="28"/>
          <w:szCs w:val="28"/>
          <w:lang w:val="uk-UA" w:eastAsia="uk-UA"/>
        </w:rPr>
        <w:tab/>
      </w:r>
      <w:r>
        <w:rPr>
          <w:sz w:val="28"/>
          <w:szCs w:val="28"/>
          <w:lang w:val="uk-UA" w:eastAsia="uk-UA"/>
        </w:rPr>
        <w:br/>
        <w:t>– надає слово для виступу з обговорюваних запитань особам, які присутні та запрошені на сесію. При цьому депутати мають право на першочерговість виступу;</w:t>
      </w:r>
      <w:r>
        <w:rPr>
          <w:sz w:val="28"/>
          <w:szCs w:val="28"/>
          <w:lang w:val="uk-UA" w:eastAsia="uk-UA"/>
        </w:rPr>
        <w:br/>
        <w:t>– при необхідності змінює черговість надання слова виступаючим згідно з цим Регламентом;</w:t>
      </w:r>
      <w:r>
        <w:rPr>
          <w:sz w:val="28"/>
          <w:szCs w:val="28"/>
          <w:lang w:val="uk-UA" w:eastAsia="uk-UA"/>
        </w:rPr>
        <w:br/>
        <w:t>– може за погодженням з депутатами, продовжити час для виступів, а також за їх згодою змінити їх черговість;</w:t>
      </w:r>
      <w:r>
        <w:rPr>
          <w:sz w:val="28"/>
          <w:szCs w:val="28"/>
          <w:lang w:val="uk-UA" w:eastAsia="uk-UA"/>
        </w:rPr>
        <w:tab/>
      </w:r>
      <w:r>
        <w:rPr>
          <w:sz w:val="28"/>
          <w:szCs w:val="28"/>
          <w:lang w:val="uk-UA" w:eastAsia="uk-UA"/>
        </w:rPr>
        <w:br/>
        <w:t>– оголошує письмові запити, особисті заяви і довідки депутатів, надає депутатам слово для усних запитів, запитань і довідок, а також зауважень з приводу ведення сесії і порядку, передбаченого цим Регламентом;</w:t>
      </w:r>
      <w:r>
        <w:rPr>
          <w:sz w:val="28"/>
          <w:szCs w:val="28"/>
          <w:lang w:val="uk-UA" w:eastAsia="uk-UA"/>
        </w:rPr>
        <w:br/>
        <w:t>– проводить голосування з питань, що потребують прийняття рішення сесії, і оголошує його результати;</w:t>
      </w:r>
      <w:r>
        <w:rPr>
          <w:sz w:val="28"/>
          <w:szCs w:val="28"/>
          <w:lang w:val="uk-UA" w:eastAsia="uk-UA"/>
        </w:rPr>
        <w:tab/>
      </w:r>
      <w:r>
        <w:rPr>
          <w:sz w:val="28"/>
          <w:szCs w:val="28"/>
          <w:lang w:val="uk-UA" w:eastAsia="uk-UA"/>
        </w:rPr>
        <w:br/>
        <w:t>– дає доручення стосовно забезпечення роботи ради, працівникам виконавчого апарату ради;</w:t>
      </w:r>
      <w:r>
        <w:rPr>
          <w:sz w:val="28"/>
          <w:szCs w:val="28"/>
          <w:lang w:val="uk-UA" w:eastAsia="uk-UA"/>
        </w:rPr>
        <w:tab/>
      </w:r>
      <w:r>
        <w:rPr>
          <w:sz w:val="28"/>
          <w:szCs w:val="28"/>
          <w:lang w:val="uk-UA" w:eastAsia="uk-UA"/>
        </w:rPr>
        <w:br/>
        <w:t>– має право позбавити участі в засіданні запрошену особу, яка не є депутатом, за грубе порушення порядку;</w:t>
      </w:r>
      <w:r>
        <w:rPr>
          <w:sz w:val="28"/>
          <w:szCs w:val="28"/>
          <w:lang w:val="uk-UA" w:eastAsia="uk-UA"/>
        </w:rPr>
        <w:tab/>
      </w:r>
      <w:r>
        <w:rPr>
          <w:sz w:val="28"/>
          <w:szCs w:val="28"/>
          <w:lang w:val="uk-UA" w:eastAsia="uk-UA"/>
        </w:rPr>
        <w:br/>
        <w:t>– підписує протокол засідання сесії;</w:t>
      </w:r>
      <w:r>
        <w:rPr>
          <w:sz w:val="28"/>
          <w:szCs w:val="28"/>
          <w:lang w:val="uk-UA" w:eastAsia="uk-UA"/>
        </w:rPr>
        <w:tab/>
      </w:r>
      <w:r>
        <w:rPr>
          <w:sz w:val="28"/>
          <w:szCs w:val="28"/>
          <w:lang w:val="uk-UA" w:eastAsia="uk-UA"/>
        </w:rPr>
        <w:br/>
        <w:t xml:space="preserve">– організовує проведення консультацій з постійними комісіями, для подолання розбіжностей та вирішення інших питань, що виникають в ході роботи сесії. </w:t>
      </w:r>
      <w:r>
        <w:rPr>
          <w:sz w:val="28"/>
          <w:szCs w:val="28"/>
          <w:lang w:val="uk-UA" w:eastAsia="uk-UA"/>
        </w:rPr>
        <w:lastRenderedPageBreak/>
        <w:t>Головуючий на сесії сприяє співпраці, зближенню позицій сторін з питань, що розглядаються, досягненню взаємоузгоджених рішень.</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23.</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Час для доповіді на сесії встановлюється в межах 20 хвилин. В окремих випадках цей час може бути збільшений.</w:t>
      </w:r>
      <w:r>
        <w:rPr>
          <w:sz w:val="28"/>
          <w:szCs w:val="28"/>
          <w:lang w:val="uk-UA" w:eastAsia="uk-UA"/>
        </w:rPr>
        <w:tab/>
      </w:r>
      <w:r>
        <w:rPr>
          <w:sz w:val="28"/>
          <w:szCs w:val="28"/>
          <w:lang w:val="uk-UA" w:eastAsia="uk-UA"/>
        </w:rPr>
        <w:br/>
        <w:t>Час для співдоповідей, інформацій – до 10 хвилин.</w:t>
      </w:r>
      <w:r>
        <w:rPr>
          <w:sz w:val="28"/>
          <w:szCs w:val="28"/>
          <w:lang w:val="uk-UA" w:eastAsia="uk-UA"/>
        </w:rPr>
        <w:tab/>
      </w:r>
      <w:r>
        <w:rPr>
          <w:sz w:val="28"/>
          <w:szCs w:val="28"/>
          <w:lang w:val="uk-UA" w:eastAsia="uk-UA"/>
        </w:rPr>
        <w:br/>
        <w:t>Для виступів в обговоренні надається до 5 хвилин, для внесення депутатського запиту, довідок, запитань, повторних виступів до 3 хвилин. Присутнім та запрошеним на сесії для виступів надається до 3 хвилин.</w:t>
      </w:r>
      <w:r>
        <w:rPr>
          <w:sz w:val="28"/>
          <w:szCs w:val="28"/>
          <w:lang w:val="uk-UA" w:eastAsia="uk-UA"/>
        </w:rPr>
        <w:tab/>
      </w:r>
      <w:r>
        <w:rPr>
          <w:sz w:val="28"/>
          <w:szCs w:val="28"/>
          <w:lang w:val="uk-UA" w:eastAsia="uk-UA"/>
        </w:rPr>
        <w:br/>
        <w:t>Для відповідей на запитання доповідачам відводиться 5 хвилин, співдоповідачам – 3 хвилин.</w:t>
      </w:r>
      <w:r>
        <w:rPr>
          <w:sz w:val="28"/>
          <w:szCs w:val="28"/>
          <w:lang w:val="uk-UA" w:eastAsia="uk-UA"/>
        </w:rPr>
        <w:tab/>
      </w:r>
      <w:r>
        <w:rPr>
          <w:sz w:val="28"/>
          <w:szCs w:val="28"/>
          <w:lang w:val="uk-UA" w:eastAsia="uk-UA"/>
        </w:rPr>
        <w:br/>
        <w:t>За проханням депутатів для виступів з мотивів голосування, інших процедурних питань надається до 1 хвилин.</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Перед завершенням роботи сесії відводиться час до 20 хвилин для виступів депутатів ради з короткими заявами та повідомленнями. Дебати при цьому не відкриваються. Перед початком дебатів для кожного питання, виходячи з кількості бажаючих виступити, встановлюється граничний час. Після закінчення цього часу дебати припиняються, якщо рада не прийняла іншого рішення.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Прохання щодо надання слова для виступів в дебатах з обговорюваних питань подаються головуючому письмово або усно.</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Депутатам, які виступають від постійних комісій, слово надається обов’язково.</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4. Сільський голова, секретар ради, голова постійної комісії і тимчасової комісії з питань своєї компетенції, мають право взяти слово для виступу в будь-який час, але не більше 3 хвилин. Продовження часу допускається лише за згодою більшості присутніх депутатів.</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5. З одного питання депутат може виступити не більше двох разів. Виступаючий на сесії не може вживати у своїй промові некоректні вислови, закликати до протизаконних і насильницьких дій.</w:t>
      </w:r>
      <w:r>
        <w:rPr>
          <w:sz w:val="28"/>
          <w:szCs w:val="28"/>
          <w:lang w:val="uk-UA" w:eastAsia="uk-UA"/>
        </w:rPr>
        <w:tab/>
      </w:r>
      <w:r>
        <w:rPr>
          <w:sz w:val="28"/>
          <w:szCs w:val="28"/>
          <w:lang w:val="uk-UA" w:eastAsia="uk-UA"/>
        </w:rPr>
        <w:br/>
        <w:t>У таких випадках головуючий зобов’язаний попередити виступаючого. Після другого попередження він позбавляється слова і права для наступного виступу.</w:t>
      </w:r>
      <w:r>
        <w:rPr>
          <w:sz w:val="28"/>
          <w:szCs w:val="28"/>
          <w:lang w:val="uk-UA" w:eastAsia="uk-UA"/>
        </w:rPr>
        <w:br/>
        <w:t>Якщо оратор перевищив відведений йому для виступу час, виступає не по суті обговорюваного питання, головуючий після одного попередження позбавляє його слова.</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6. 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 або у разі некоректної поведінки має право припинити його виступ, а у разі не реагування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Ради.</w:t>
      </w:r>
      <w:r>
        <w:rPr>
          <w:sz w:val="28"/>
          <w:szCs w:val="28"/>
          <w:lang w:val="uk-UA" w:eastAsia="uk-UA"/>
        </w:rPr>
        <w:tab/>
      </w:r>
      <w:r>
        <w:rPr>
          <w:sz w:val="28"/>
          <w:szCs w:val="28"/>
          <w:lang w:val="uk-UA" w:eastAsia="uk-UA"/>
        </w:rPr>
        <w:br/>
        <w:t xml:space="preserve">Якщо промовець висловлюється не з обговорюваного питання, або виступає не </w:t>
      </w:r>
      <w:r>
        <w:rPr>
          <w:sz w:val="28"/>
          <w:szCs w:val="28"/>
          <w:lang w:val="uk-UA" w:eastAsia="uk-UA"/>
        </w:rPr>
        <w:lastRenderedPageBreak/>
        <w:t>з тих підстав, з яких йому надано слово, головуючий на пленарному засіданні Ради після двох попереджень позбавляє його слова. Та частина виступу промовця, яка виголошена після позбавлення його слова, не включається до стенограми пленарного засідання Ради.</w:t>
      </w:r>
      <w:r>
        <w:rPr>
          <w:sz w:val="28"/>
          <w:szCs w:val="28"/>
          <w:lang w:val="uk-UA" w:eastAsia="uk-UA"/>
        </w:rPr>
        <w:tab/>
      </w:r>
      <w:r>
        <w:rPr>
          <w:sz w:val="28"/>
          <w:szCs w:val="28"/>
          <w:lang w:val="uk-UA" w:eastAsia="uk-UA"/>
        </w:rPr>
        <w:br/>
        <w:t>Під час пленарного засідання Ради депутати Ради не повинні заважати промовцям і слухачам діями, які перешкоджають викладенню або сприйняттю виступу (вигуками, оплесками, вставанням тощо).</w:t>
      </w:r>
      <w:r>
        <w:rPr>
          <w:sz w:val="28"/>
          <w:szCs w:val="28"/>
          <w:lang w:val="uk-UA" w:eastAsia="uk-UA"/>
        </w:rPr>
        <w:tab/>
      </w:r>
      <w:r>
        <w:rPr>
          <w:sz w:val="28"/>
          <w:szCs w:val="28"/>
          <w:lang w:val="uk-UA" w:eastAsia="uk-UA"/>
        </w:rPr>
        <w:br/>
        <w:t>Якщо депутат своєю поведінкою заважає проведенню засідання Ради, головуючий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7. При розгляді радою питань соціально-економічного розвитку громади, сільського бюджету, звітів про їх виконання обов’язково заслуховуються доповіді, співдоповіді і проводиться їх обговорення.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24.</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З обговорюваних питань рада приймає рішення. Рішення ради не повинно суперечити Конституції України і чинному законодавству.</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Рішення ради з кожного питання приймається на пленарному засіданні.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Проект рішення ради спочатку приймається за основу, якщо інший порядок цього рішення не буде встановлено радою.</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4. Пропозиції, доповнення, зміни і зауваження до проекту рішення, а також до програм заходів, що приймаються, подаються головуючому на сесії в письмовій та усній формі. Ці пропозиції голосуються тільки після того, як проект рішення буде прийнятий за основу.</w:t>
      </w:r>
      <w:r>
        <w:rPr>
          <w:sz w:val="28"/>
          <w:szCs w:val="28"/>
          <w:lang w:val="uk-UA" w:eastAsia="uk-UA"/>
        </w:rPr>
        <w:tab/>
      </w:r>
      <w:r>
        <w:rPr>
          <w:sz w:val="28"/>
          <w:szCs w:val="28"/>
          <w:lang w:val="uk-UA" w:eastAsia="uk-UA"/>
        </w:rPr>
        <w:br/>
        <w:t>Якщо автор пропозиції, доповнення, зміни чи зауваження наполягає на виступі, головуючий надає йому слово терміном до 3-х хвилин.</w:t>
      </w:r>
      <w:r>
        <w:rPr>
          <w:sz w:val="28"/>
          <w:szCs w:val="28"/>
          <w:lang w:val="uk-UA" w:eastAsia="uk-UA"/>
        </w:rPr>
        <w:tab/>
      </w:r>
      <w:r>
        <w:rPr>
          <w:sz w:val="28"/>
          <w:szCs w:val="28"/>
          <w:lang w:val="uk-UA" w:eastAsia="uk-UA"/>
        </w:rPr>
        <w:br/>
        <w:t xml:space="preserve">Якщо поправки чи пропозиції носять незначний, стилістичний, </w:t>
      </w:r>
      <w:proofErr w:type="spellStart"/>
      <w:r>
        <w:rPr>
          <w:sz w:val="28"/>
          <w:szCs w:val="28"/>
          <w:lang w:val="uk-UA" w:eastAsia="uk-UA"/>
        </w:rPr>
        <w:t>уточнювальний</w:t>
      </w:r>
      <w:proofErr w:type="spellEnd"/>
      <w:r>
        <w:rPr>
          <w:sz w:val="28"/>
          <w:szCs w:val="28"/>
          <w:lang w:val="uk-UA" w:eastAsia="uk-UA"/>
        </w:rPr>
        <w:t>, правовий характер – вносяться усно і голосуються зі слів.</w:t>
      </w:r>
      <w:r>
        <w:rPr>
          <w:sz w:val="28"/>
          <w:szCs w:val="28"/>
          <w:lang w:val="uk-UA" w:eastAsia="uk-UA"/>
        </w:rPr>
        <w:tab/>
      </w:r>
      <w:r>
        <w:rPr>
          <w:sz w:val="28"/>
          <w:szCs w:val="28"/>
          <w:lang w:val="uk-UA" w:eastAsia="uk-UA"/>
        </w:rPr>
        <w:br/>
        <w:t>Після голосування всіх пропозицій голосується кожний пункт чи стаття, кожний проект рішення в цілому.</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5. Сільська рада може доручити відповідній постійній комісії чи кільком постійним комісіям підготувати, відредагувати і внести на повторний розгляд текст проекту рішення ради.</w:t>
      </w:r>
    </w:p>
    <w:p w:rsidR="007339C2" w:rsidRDefault="007339C2" w:rsidP="007339C2">
      <w:pPr>
        <w:pStyle w:val="a5"/>
        <w:shd w:val="clear" w:color="auto" w:fill="FFFFFF"/>
        <w:spacing w:after="360"/>
        <w:ind w:left="0"/>
        <w:jc w:val="both"/>
        <w:rPr>
          <w:sz w:val="28"/>
          <w:szCs w:val="28"/>
          <w:lang w:val="uk-UA" w:eastAsia="uk-UA"/>
        </w:rPr>
      </w:pP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25.</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На засіданні ради рішення з питань, що розглядаються, приймаються відкритим поіменним голосуванням. У випадках, передбачених Конституцією та законами України, цим Регламентом, або за рішенням ради прийняття рішень проводиться таємним голосуванням, крім випадків коли законом передбачена інша форма голосування.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Перед початком відкритого голосування головуючий оголошує кількість пропозицій, що голосуються, уточнює їх зміст, нагадує якою кількістю голосів може бути прийнято рішення.</w:t>
      </w:r>
      <w:r>
        <w:rPr>
          <w:sz w:val="28"/>
          <w:szCs w:val="28"/>
          <w:lang w:val="uk-UA" w:eastAsia="uk-UA"/>
        </w:rPr>
        <w:tab/>
      </w:r>
      <w:r>
        <w:rPr>
          <w:sz w:val="28"/>
          <w:szCs w:val="28"/>
          <w:lang w:val="uk-UA" w:eastAsia="uk-UA"/>
        </w:rPr>
        <w:br/>
        <w:t>Голосування з процедурних питань може проводитись без підрахунку голосів за явною більшістю, якщо жоден з депутатів не вимагає іншого.</w:t>
      </w:r>
      <w:r>
        <w:rPr>
          <w:sz w:val="28"/>
          <w:szCs w:val="28"/>
          <w:lang w:val="uk-UA" w:eastAsia="uk-UA"/>
        </w:rPr>
        <w:tab/>
      </w:r>
      <w:r>
        <w:rPr>
          <w:sz w:val="28"/>
          <w:szCs w:val="28"/>
          <w:lang w:val="uk-UA" w:eastAsia="uk-UA"/>
        </w:rPr>
        <w:br/>
        <w:t xml:space="preserve">При голосуванні з одного питання кожен депутат ради має один голос і подає його за пропозицією, проти неї або ж утримується при голосуванні. Після </w:t>
      </w:r>
      <w:r>
        <w:rPr>
          <w:sz w:val="28"/>
          <w:szCs w:val="28"/>
          <w:lang w:val="uk-UA" w:eastAsia="uk-UA"/>
        </w:rPr>
        <w:lastRenderedPageBreak/>
        <w:t>остаточного підрахунку голосів головуючий на сесії оголошує результати голосування (рішення прийнято чи не прийнято).</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Таємне голосування обов’язково проводиться при виборах секретаря ради відповідно до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4. Час і місце таємного голосування, порядок його проведення визначається лічильною комісією згідно з цим Регламентом і оголошується головою лічильної комісії. Видача бюлетенів здійснюється безпосередньо перед голосуванням. Бюлетені для таємного голосування є документами суворої звітності, виготовляються під контролем лічильної комісії в кількості, що відповідає загальному складу ради плюс один для сільського голови.</w:t>
      </w:r>
      <w:r>
        <w:rPr>
          <w:sz w:val="28"/>
          <w:szCs w:val="28"/>
          <w:lang w:val="uk-UA" w:eastAsia="uk-UA"/>
        </w:rPr>
        <w:br/>
        <w:t>В бюлетені для таємного голосування по виборах секретаря ради вноситься прізвище, ім’я, по батькові кандидата, під яким розташовуються три квадрати з написом під кожним: «За», або «Проти», або «Утримався». Кожен бюлетень підписується головою і секретарем лічильної комісії і скріплюється печаткою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5. Голосування проводиться у спеціально відведеному місці, де обладнано кабіну для таємного голосування, визначається місце видачі бюлетенів і встановлюється виборча скринька таким чином, щоб депутати при підході до неї обов’язково проходили через кабіну.</w:t>
      </w:r>
      <w:r>
        <w:rPr>
          <w:sz w:val="28"/>
          <w:szCs w:val="28"/>
          <w:lang w:val="uk-UA" w:eastAsia="uk-UA"/>
        </w:rPr>
        <w:tab/>
      </w:r>
      <w:r>
        <w:rPr>
          <w:sz w:val="28"/>
          <w:szCs w:val="28"/>
          <w:lang w:val="uk-UA" w:eastAsia="uk-UA"/>
        </w:rPr>
        <w:br/>
        <w:t>Депутат пред’являє лічильній комісії посвідчення, отримує виборчий бюлетень і ставить свій підпис у списку депутатів сільської ради. Заповнення бюлетеня депутатом проводиться у кабіні для таємного голосування. В одному із квадратів під прізвищем кандидата, за якого голосує депутат, робиться позначка «+» або інша.</w:t>
      </w:r>
      <w:r>
        <w:rPr>
          <w:sz w:val="28"/>
          <w:szCs w:val="28"/>
          <w:lang w:val="uk-UA" w:eastAsia="uk-UA"/>
        </w:rPr>
        <w:tab/>
      </w:r>
      <w:r>
        <w:rPr>
          <w:sz w:val="28"/>
          <w:szCs w:val="28"/>
          <w:lang w:val="uk-UA" w:eastAsia="uk-UA"/>
        </w:rPr>
        <w:br/>
        <w:t>Якщо депутата підтримує запропоновану в бюлетені кандидатуру, то ставить позначку в квадраті, підписаному «За».</w:t>
      </w:r>
      <w:r>
        <w:rPr>
          <w:sz w:val="28"/>
          <w:szCs w:val="28"/>
          <w:lang w:val="uk-UA" w:eastAsia="uk-UA"/>
        </w:rPr>
        <w:tab/>
      </w:r>
      <w:r>
        <w:rPr>
          <w:sz w:val="28"/>
          <w:szCs w:val="28"/>
          <w:lang w:val="uk-UA" w:eastAsia="uk-UA"/>
        </w:rPr>
        <w:br/>
        <w:t>У разі не підтримання кандидата депутат робить позначку у квадраті, підписаному «Проти».</w:t>
      </w:r>
      <w:r>
        <w:rPr>
          <w:sz w:val="28"/>
          <w:szCs w:val="28"/>
          <w:lang w:val="uk-UA" w:eastAsia="uk-UA"/>
        </w:rPr>
        <w:tab/>
      </w:r>
      <w:r>
        <w:rPr>
          <w:sz w:val="28"/>
          <w:szCs w:val="28"/>
          <w:lang w:val="uk-UA" w:eastAsia="uk-UA"/>
        </w:rPr>
        <w:br/>
        <w:t xml:space="preserve">Якщо депутат не визначився в своєму виборі – ставить позначку в квадраті, підписаному «Утримався». </w:t>
      </w:r>
      <w:r>
        <w:rPr>
          <w:sz w:val="28"/>
          <w:szCs w:val="28"/>
          <w:lang w:val="uk-UA" w:eastAsia="uk-UA"/>
        </w:rPr>
        <w:tab/>
      </w:r>
      <w:r>
        <w:rPr>
          <w:sz w:val="28"/>
          <w:szCs w:val="28"/>
          <w:lang w:val="uk-UA" w:eastAsia="uk-UA"/>
        </w:rPr>
        <w:br/>
        <w:t>Недійсними вважаються бюлетені не встановленого зразка, в яких поставлено більше, ніж одну позначку, і в яких не поставлено жодної позначки.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6. Про результати таємного голосування лічильна комісія складає протоколи, які підписуються головою і секретарем комісії, після чого голова лічильної комісії оголошує результати таємного голосування.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7. При голосуванні на сесії підрахунок голосів здійснює лічильна комісія, яка обирається на кожному пленарному засіданні.</w:t>
      </w:r>
      <w:r>
        <w:rPr>
          <w:sz w:val="28"/>
          <w:szCs w:val="28"/>
          <w:lang w:val="uk-UA" w:eastAsia="uk-UA"/>
        </w:rPr>
        <w:tab/>
      </w:r>
      <w:r>
        <w:rPr>
          <w:sz w:val="28"/>
          <w:szCs w:val="28"/>
          <w:lang w:val="uk-UA" w:eastAsia="uk-UA"/>
        </w:rPr>
        <w:br/>
        <w:t>При голосуванні на сесії підрахунок голосів здійснює лічильна комісія у складі не менше 3 (трьох) чоловік.</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8. Голосування проводиться за допомогою підняття рук при проведенні відкритого поіменного голосування, якщо інше не буде встановлено радою.</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9. Депутат ради зобов’язаний особисто здійснювати своє право на голосування. Депутат, відсутній при голосуванні, не має права подавати свій голос заочно чи пізніше.</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10. При виявленні помилок в порядку і механізмі голосування по рішенню сесії проводиться повторне голосування. При виявленні порушень в ході голосування його наслідки визнаються недійсними.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lastRenderedPageBreak/>
        <w:t>11. Рішення ради приймається на її пленарному засіданні, якщо за нього подано більшість голосів від загального складу ради. При встановленні результатів голосування до загального складу ради включається голос сільського голови. Після чого підписуються сільським головою, а у випадках, передбачених Законом України «Про місцеве самоврядування в Україні» і даним Регламентом – секретарем ради або головуючим на сесії. За дорученням ради прийняті рішення можуть бути допрацьовані апаратом ради з внесенням стилістичних поправок, які не змінюють зміст прийнятого рішення.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12. Рішення ради може бути зупинено сільським головою у відповідності до частини четвертої статті 59 Закону «Про місцеве самоврядування в Україні» і внесено на повторний розгляд сільської ради із обґрунтуванням зауважень. Рада зобов’язана у двотижневий строк повторно розглянути рішення. Якщо рада відхилила зауваження сільського голови і підтвердила попереднє рішення двома третинами депутатів від загального складу ради, воно набирає чинності.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13. Рішення ради вступають в силу з моменту прийняття, якщо не встановлено інший термін введення їх в дію.</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 xml:space="preserve">14. Рішення сільської ради підлягають обов’язковому оприлюдненню невідкладно, але не пізніше п’яти робочих днів з дня затвердження документа на офіційному </w:t>
      </w:r>
      <w:proofErr w:type="spellStart"/>
      <w:r>
        <w:rPr>
          <w:sz w:val="28"/>
          <w:szCs w:val="28"/>
          <w:lang w:val="uk-UA" w:eastAsia="uk-UA"/>
        </w:rPr>
        <w:t>веб-сайті</w:t>
      </w:r>
      <w:proofErr w:type="spellEnd"/>
      <w:r>
        <w:rPr>
          <w:sz w:val="28"/>
          <w:szCs w:val="28"/>
          <w:lang w:val="uk-UA" w:eastAsia="uk-UA"/>
        </w:rPr>
        <w:t xml:space="preserve"> сільської ради (ч. 2 ст. 15 Закону України «Про доступ до публічної інформації»).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15. Рішення ради контролюються постійними комісіями, тимчасовими контрольними комісіями і посадовими особами ради. Рішення ради, як правило, знімаються з контролю радою після повного виконання, втрати чинності, за рішенням суду, детального вивчення депутатами стану справ і згоди відповідної постійної комісії.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16. Пропозиції, критичні зауваження, висловлені депутатами на сесії ради, подані в письмовій формі головуючому, що викладені в висновках постійних комісій, якщо вони не отримали вирішення на сесії, в 15-ти денний термін розглядаються сільським головою і направляються відповідним державним і громадським органам, посадовим особам, які зобов’язані в місячний термін розглянути ці пропозиції та зауваження і про їх результати повідомити безпосередньо депутатові або постійній комісії, а також раді.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17. Листи і звернення громадян, що надійшли до сесії ради, розглядаються у порядку, передбаченому чинним законодавством.</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18. За пропозицією головуючого або депутатів Ради на кожному пленарному засіданні Ради більшістю голосів депутатів Ради від зареєстрованих на пленарному засіданні, персонально або списком, відкритим голосуванням з числа депутатів Ради (окрім сільського голови та секретаря) обирається секретаріат пленарного засідання у кількості, як правило, двох депутатів. У ході пленарного засідання Ради до складу секретаріату у такому ж порядку можуть бути внесені зміни.</w:t>
      </w:r>
      <w:r>
        <w:rPr>
          <w:sz w:val="28"/>
          <w:szCs w:val="28"/>
          <w:lang w:val="uk-UA" w:eastAsia="uk-UA"/>
        </w:rPr>
        <w:tab/>
      </w:r>
      <w:r>
        <w:rPr>
          <w:sz w:val="28"/>
          <w:szCs w:val="28"/>
          <w:lang w:val="uk-UA" w:eastAsia="uk-UA"/>
        </w:rPr>
        <w:br/>
        <w:t>Секретаріат пленарного засідання Ради надає допомогу головуючому у проведенні сесії, веде реєстрацію листів, скарг, заяв, що надійшли на адресу сесії, забезпечує передачу цих документів головуючому, який оголошує на пленарному засіданні Ради звернення депутатів Ради, подані у письмовій формі.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26.</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lastRenderedPageBreak/>
        <w:t>1. В протоколі сесії вказується:</w:t>
      </w:r>
      <w:r>
        <w:rPr>
          <w:sz w:val="28"/>
          <w:szCs w:val="28"/>
          <w:lang w:val="uk-UA" w:eastAsia="uk-UA"/>
        </w:rPr>
        <w:tab/>
      </w:r>
      <w:r>
        <w:rPr>
          <w:sz w:val="28"/>
          <w:szCs w:val="28"/>
          <w:lang w:val="uk-UA" w:eastAsia="uk-UA"/>
        </w:rPr>
        <w:br/>
        <w:t>– назва ради, порядковий номер сесії (в межах скликання), дата проведення сесії;</w:t>
      </w:r>
      <w:r>
        <w:rPr>
          <w:sz w:val="28"/>
          <w:szCs w:val="28"/>
          <w:lang w:val="uk-UA" w:eastAsia="uk-UA"/>
        </w:rPr>
        <w:br/>
        <w:t>– кількість депутатів, обраних в раду, кількість присутніх і відсутніх депутатів;</w:t>
      </w:r>
      <w:r>
        <w:rPr>
          <w:sz w:val="28"/>
          <w:szCs w:val="28"/>
          <w:lang w:val="uk-UA" w:eastAsia="uk-UA"/>
        </w:rPr>
        <w:br/>
        <w:t>– порядок денний сесії;</w:t>
      </w:r>
      <w:r>
        <w:rPr>
          <w:sz w:val="28"/>
          <w:szCs w:val="28"/>
          <w:lang w:val="uk-UA" w:eastAsia="uk-UA"/>
        </w:rPr>
        <w:tab/>
      </w:r>
      <w:r>
        <w:rPr>
          <w:sz w:val="28"/>
          <w:szCs w:val="28"/>
          <w:lang w:val="uk-UA" w:eastAsia="uk-UA"/>
        </w:rPr>
        <w:br/>
        <w:t>– прізвища, ініціали депутатів, які виступили (для осіб, які не є депутатами – посади), а також депутатів, які внесли депутатський запит або запитання (письмово або усно) доповідачам;</w:t>
      </w:r>
      <w:r>
        <w:rPr>
          <w:sz w:val="28"/>
          <w:szCs w:val="28"/>
          <w:lang w:val="uk-UA" w:eastAsia="uk-UA"/>
        </w:rPr>
        <w:tab/>
      </w:r>
      <w:r>
        <w:rPr>
          <w:sz w:val="28"/>
          <w:szCs w:val="28"/>
          <w:lang w:val="uk-UA" w:eastAsia="uk-UA"/>
        </w:rPr>
        <w:br/>
        <w:t>– перелік всіх прийнятих рішень з поіменним голосуванням кожного депутата по кожному питанню порядку денного;</w:t>
      </w:r>
      <w:r>
        <w:rPr>
          <w:sz w:val="28"/>
          <w:szCs w:val="28"/>
          <w:lang w:val="uk-UA" w:eastAsia="uk-UA"/>
        </w:rPr>
        <w:tab/>
      </w:r>
      <w:r>
        <w:rPr>
          <w:sz w:val="28"/>
          <w:szCs w:val="28"/>
          <w:lang w:val="uk-UA" w:eastAsia="uk-UA"/>
        </w:rPr>
        <w:br/>
        <w:t>– перелік питань, рішення, після розгляду яких не прийнято, із поіменним голосуванням кожного депутата по кожному питанню порядку денного;</w:t>
      </w:r>
      <w:r>
        <w:rPr>
          <w:sz w:val="28"/>
          <w:szCs w:val="28"/>
          <w:lang w:val="uk-UA" w:eastAsia="uk-UA"/>
        </w:rPr>
        <w:br/>
        <w:t>– рішення ради з процедурних питань (про затвердження порядку денного, щодо припинення обговорень чи прийняття до відома довідок) не заносяться до протоколу сесії.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До протоколу сесії додаються: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 тексти доповідей і співдоповідей;</w:t>
      </w:r>
      <w:r>
        <w:rPr>
          <w:sz w:val="28"/>
          <w:szCs w:val="28"/>
          <w:lang w:val="uk-UA" w:eastAsia="uk-UA"/>
        </w:rPr>
        <w:tab/>
      </w:r>
      <w:r>
        <w:rPr>
          <w:sz w:val="28"/>
          <w:szCs w:val="28"/>
          <w:lang w:val="uk-UA" w:eastAsia="uk-UA"/>
        </w:rPr>
        <w:br/>
        <w:t>– інформації чи їх короткий зміст в протоколі</w:t>
      </w:r>
      <w:r>
        <w:rPr>
          <w:sz w:val="28"/>
          <w:szCs w:val="28"/>
          <w:lang w:val="uk-UA" w:eastAsia="uk-UA"/>
        </w:rPr>
        <w:tab/>
        <w:t>;</w:t>
      </w:r>
      <w:r>
        <w:rPr>
          <w:sz w:val="28"/>
          <w:szCs w:val="28"/>
          <w:lang w:val="uk-UA" w:eastAsia="uk-UA"/>
        </w:rPr>
        <w:br/>
        <w:t>– рішення, прийняті радою;</w:t>
      </w:r>
      <w:r>
        <w:rPr>
          <w:sz w:val="28"/>
          <w:szCs w:val="28"/>
          <w:lang w:val="uk-UA" w:eastAsia="uk-UA"/>
        </w:rPr>
        <w:tab/>
      </w:r>
      <w:r>
        <w:rPr>
          <w:sz w:val="28"/>
          <w:szCs w:val="28"/>
          <w:lang w:val="uk-UA" w:eastAsia="uk-UA"/>
        </w:rPr>
        <w:br/>
        <w:t>– письмові запити депутатів;</w:t>
      </w:r>
      <w:r>
        <w:rPr>
          <w:sz w:val="28"/>
          <w:szCs w:val="28"/>
          <w:lang w:val="uk-UA" w:eastAsia="uk-UA"/>
        </w:rPr>
        <w:tab/>
      </w:r>
      <w:r>
        <w:rPr>
          <w:sz w:val="28"/>
          <w:szCs w:val="28"/>
          <w:lang w:val="uk-UA" w:eastAsia="uk-UA"/>
        </w:rPr>
        <w:br/>
        <w:t>– письмові зауваження та пропозиції депутатів, передані головуючому на сесії;</w:t>
      </w:r>
      <w:r>
        <w:rPr>
          <w:sz w:val="28"/>
          <w:szCs w:val="28"/>
          <w:lang w:val="uk-UA" w:eastAsia="uk-UA"/>
        </w:rPr>
        <w:br/>
        <w:t>– список реєстрації депутатів;</w:t>
      </w:r>
      <w:r>
        <w:rPr>
          <w:sz w:val="28"/>
          <w:szCs w:val="28"/>
          <w:lang w:val="uk-UA" w:eastAsia="uk-UA"/>
        </w:rPr>
        <w:tab/>
      </w:r>
      <w:r>
        <w:rPr>
          <w:sz w:val="28"/>
          <w:szCs w:val="28"/>
          <w:lang w:val="uk-UA" w:eastAsia="uk-UA"/>
        </w:rPr>
        <w:br/>
        <w:t>– список присутніх та запрошених осіб.</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Протокол сесії оформляється в термін до 30 днів. Протокол сесії сільської ради, прийняті нею рішення підписуються особисто сільським головою, у разі їх відсутності – відповідно секретарем сільської ради, а у випадку скликання сесії депутатами ради – депутатом, який за дорученням депутатів головував на засіданні.</w:t>
      </w:r>
      <w:r>
        <w:rPr>
          <w:sz w:val="28"/>
          <w:szCs w:val="28"/>
          <w:lang w:val="uk-UA" w:eastAsia="uk-UA"/>
        </w:rPr>
        <w:br/>
        <w:t>За достовірність записів в протоколі та своєчасне оформлення протоколу, інших матеріалів сесії несе відповідальність сільський голова та секретар ради.</w:t>
      </w:r>
      <w:r>
        <w:rPr>
          <w:sz w:val="28"/>
          <w:szCs w:val="28"/>
          <w:lang w:val="uk-UA" w:eastAsia="uk-UA"/>
        </w:rPr>
        <w:br/>
        <w:t xml:space="preserve">Оригінали протоколів сесії зберігаються протягом встановленого терміну в сільській раді згідно Інструкції з діловодства у виконавчому органі </w:t>
      </w:r>
      <w:proofErr w:type="spellStart"/>
      <w:r>
        <w:rPr>
          <w:sz w:val="28"/>
          <w:szCs w:val="28"/>
          <w:lang w:val="uk-UA" w:eastAsia="uk-UA"/>
        </w:rPr>
        <w:t>Лоцкинської</w:t>
      </w:r>
      <w:proofErr w:type="spellEnd"/>
      <w:r>
        <w:rPr>
          <w:sz w:val="28"/>
          <w:szCs w:val="28"/>
          <w:lang w:val="uk-UA" w:eastAsia="uk-UA"/>
        </w:rPr>
        <w:t xml:space="preserve"> сільської ради, а потім здаються в районний архів на постійне зберігання.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РОЗДІЛ ІІІ. ДЕПУТАТИ, ПОСАДОВІ ОСОБИ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Депутати сільської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27.</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Повноваження депутата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Законом України «Про статус депутатів місцевих рад».</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Питання, про дострокове припинення повноважень депутата попередньо розглядається постійною комісією з питань постійна комісія з питань прав людини, законності, депутатської діяльності, етики та місцевої згуртованості,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яка подає раді свій висновок з цього питання.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lastRenderedPageBreak/>
        <w:t>3. Рада приймає рішення про дострокове припинення повноважень депутата, яке доводить до сільської виборчої комісії для прийняття рішення про обрання депутатом наступного за черговістю кандидата у депутати від місцевої організації партії відповідно до ч. 1 ст. 90 Закону України «Про місцеві вибори».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4.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Депутат, крім секретаря ради, повинен входити до складу однієї з постійних комісій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5. На час сесій, засідань постійних комісій рад,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6. Депутат зобов’язаний брати участь у роботі сесій ради, засідань постійної та інших комісій ради, до складу яких його обрано.</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7. Підставами для відкликання депутата сільської ради є пропуск ним протягом року більше половини пленарних засідань ради або засідань постійної комісії, невиконання ним без поважних причин, передбачених статтею 10 Закону України «Про статус депутатів місцевих рад», обов’язків депутата сільської ради у виборчому окрузі; невідповідність практичної діяльності депутата сільської ради основним принципам і положенням його передвиборної програми.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8. 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9. Депутат має право звернутися із запитом до керівників ради та її органів, сільського голови, керівників органів, підприємств, установ та організацій незалежно від форм власності, розташованих або зареєстрованих на відповідній території, з питань, віднесених до відання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10. Орган або посадова особа, до яких звернено запит, зобов’язані дати усну чи письмову відповідь на запит на сесії ради у строки і в порядку, встановлені радою відповідно до закону. За результатами розгляду запиту рада приймає рішення.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11. Депутат має право звернутися з депутатським зверненням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територіальної громади, здійснити певні дії, вжити заходів чи дати офіційне роз’яснення з питань, віднесених до їх компетенції.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 xml:space="preserve">12. 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 питань – не пізніш як у місячний строк, про що депутату </w:t>
      </w:r>
      <w:r>
        <w:rPr>
          <w:sz w:val="28"/>
          <w:szCs w:val="28"/>
          <w:lang w:val="uk-UA" w:eastAsia="uk-UA"/>
        </w:rPr>
        <w:lastRenderedPageBreak/>
        <w:t>зобов’язані письмово повідомити, обґрунтувавши мотиви необхідності цього продовження.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 xml:space="preserve">13. Депутатський запит – це підтримана більшістю присутніх на сесії депутатів ради вимога депутата сільської ради до посадових осіб ради і її органів, </w:t>
      </w:r>
      <w:proofErr w:type="spellStart"/>
      <w:r>
        <w:rPr>
          <w:sz w:val="28"/>
          <w:szCs w:val="28"/>
          <w:lang w:val="uk-UA" w:eastAsia="uk-UA"/>
        </w:rPr>
        <w:t>мільського</w:t>
      </w:r>
      <w:proofErr w:type="spellEnd"/>
      <w:r>
        <w:rPr>
          <w:sz w:val="28"/>
          <w:szCs w:val="28"/>
          <w:lang w:val="uk-UA" w:eastAsia="uk-UA"/>
        </w:rPr>
        <w:t xml:space="preserve"> голови,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14. 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і депутату сільської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сільської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15. Депутатське запитання – це засіб одержання депутатом сільської ради інформації або роз’яснення з тієї чи іншої проблеми. Відповідь на запитання може бути оголошено на сесії ради або дано депутату сільської ради в індивідуальному порядку. Запитання не включається до порядку денного сесії, не обговорюється і рішення по ньому не приймається.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16. Пропозиції і зауваження, висловлені депутатами на сесії ради, або передані в письмовій формі головуючому на сесії,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і про вжиті заходи повідомити депутатові та раді.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17. Депутат має право 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документів.</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18. Повноваження депутатів, порядок організації і гарантії депутатської діяльності визначаються Конституцією України, Законом України «Про місцеве самоврядування в Україні», Законом України «Про статус депутатів місцевих рад», іншими законами.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19. Депутат сільської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 Рада визначає орієнтовні строки проведення звітів депутатів сільської ради перед виборцями (ч. 1 ст. 16 Закону України «Про статус депутатів місцевих рад»).</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20. Звіт депутата міської ради може бути проведено в будь-який час на вимогу зборів виборців за місцем проживання, трудової діяльності або навчання, а також органів самоорганізації населення (ч. 3 ст. 16 Закону України «Про статус депутатів місцевих рад»).</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21. Депутат сільської ради не пізніш як за сім днів повідомляє виборців про час і місце проведення звіту через місцеві засоби масової інформації або в інший спосіб. Звіти і зустрічі депутатів сільської ради з виборцями висвітлюються засобами масової інформації (ч. 4, 8 ст. 16 Закону України «Про статус депутатів місцевих рад»).</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lastRenderedPageBreak/>
        <w:t>Стаття 28.</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Для спільної роботи по здійсненню депутатських повноважень у територіальних округах депутати можуть на основі їх взаємної згоди об’єднуватися в депутатські групи (ч. 1 ст. 25 Закону України «Про статус депутатів місцевих рад»).</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Депутати сільської ради об’єднуються в депутатські групи за єдністю території їх виборчих округів, спільністю проблем, які вони вирішують, або іншими ознаками (ч. 2 ст. 25 Закону України «Про статус депутатів місцевих рад»).</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Депутатська група може бути утворена в будь-який час протягом строку повноважень ради даного скликання за рішенням зборів депутатів сільської ради, які виявили бажання увійти до її складу. Депутатська група складається не менш як з трьох депутатів сільської ради. Сільський голова і секретар ради не можуть входити до складу депутатських груп (ч. 1 ст. 26 Закону України «Про статус депутатів місцевих рад»).</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4. Депутати сільської ради, які входять до складу депутатської групи, обирають особу, яка очолює депутатську групу (ч. 2 ст. 26 Закону України «Про статус депутатів місцевих рад»).</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29.</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Депутати сільської ради об’єднуються в депутатські фракції на основі партійної належності депутатів з чисельністю не менше трьох депутатів сільської ради.</w:t>
      </w:r>
      <w:r>
        <w:rPr>
          <w:sz w:val="28"/>
          <w:szCs w:val="28"/>
          <w:lang w:val="uk-UA" w:eastAsia="uk-UA"/>
        </w:rPr>
        <w:br/>
        <w:t>Місцева організація політичної партії має право сформувати у сільській раді лише одну фракцію.</w:t>
      </w:r>
      <w:r>
        <w:rPr>
          <w:sz w:val="28"/>
          <w:szCs w:val="28"/>
          <w:lang w:val="uk-UA" w:eastAsia="uk-UA"/>
        </w:rPr>
        <w:tab/>
      </w:r>
      <w:r>
        <w:rPr>
          <w:sz w:val="28"/>
          <w:szCs w:val="28"/>
          <w:lang w:val="uk-UA" w:eastAsia="uk-UA"/>
        </w:rPr>
        <w:br/>
        <w:t>Повна та скорочена назва депутатської фракції сільської ради повинна збігатися з назвою відповідної політичної партії.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Депутатські групи та фракції сільської ради не можуть формуватися (утворюватися) для захисту приватних, комерційних, професійних або релігійних інтересів.</w:t>
      </w:r>
      <w:r>
        <w:rPr>
          <w:sz w:val="28"/>
          <w:szCs w:val="28"/>
          <w:lang w:val="uk-UA" w:eastAsia="uk-UA"/>
        </w:rPr>
        <w:tab/>
      </w:r>
      <w:r>
        <w:rPr>
          <w:sz w:val="28"/>
          <w:szCs w:val="28"/>
          <w:lang w:val="uk-UA" w:eastAsia="uk-UA"/>
        </w:rPr>
        <w:br/>
        <w:t>Реорганізація депутатських груп та фракцій сільської ради може проводитись протягом всього строку повноважень сільської ради даного скликання.</w:t>
      </w:r>
      <w:r>
        <w:rPr>
          <w:sz w:val="28"/>
          <w:szCs w:val="28"/>
          <w:lang w:val="uk-UA" w:eastAsia="uk-UA"/>
        </w:rPr>
        <w:br/>
        <w:t>Голова або уповноважений представник депутатської групи чи фракції сільської ради може в письмовій формі або за усним повідомленням керівника фракції (групи) доручити виконання закріплених за ним цим Регламентом представницьких функцій будь-кому з членів відповідної депутатської групи чи фракції сільської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Депутат сільської ради не може входити до складу більш як однієї зареєстрованої у виконавчому апараті сільської ради депутатської групи або фракції.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Порядок роботи депутатської групи та фракції сільської ради визначається самою депутатською групою чи фракцією.</w:t>
      </w:r>
      <w:r>
        <w:rPr>
          <w:sz w:val="28"/>
          <w:szCs w:val="28"/>
          <w:lang w:val="uk-UA" w:eastAsia="uk-UA"/>
        </w:rPr>
        <w:tab/>
      </w:r>
      <w:r>
        <w:rPr>
          <w:sz w:val="28"/>
          <w:szCs w:val="28"/>
          <w:lang w:val="uk-UA" w:eastAsia="uk-UA"/>
        </w:rPr>
        <w:br/>
        <w:t>Депутат, якого виключено зі складу депутатської фракції сільської ради, є позафракційним.</w:t>
      </w:r>
      <w:r>
        <w:rPr>
          <w:sz w:val="28"/>
          <w:szCs w:val="28"/>
          <w:lang w:val="uk-UA" w:eastAsia="uk-UA"/>
        </w:rPr>
        <w:br/>
        <w:t>Жодна депутатська група та фракція не може виступати від імені сільської ради або відповідної територіальної громади.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Повноваження депутатських груп та фракцій сільської ради є похідними від повноважень депутата сільської ради, передбачених Законом України «Про статус депутатів місцевих рад».</w:t>
      </w:r>
      <w:r>
        <w:rPr>
          <w:sz w:val="28"/>
          <w:szCs w:val="28"/>
          <w:lang w:val="uk-UA" w:eastAsia="uk-UA"/>
        </w:rPr>
        <w:tab/>
      </w:r>
      <w:r>
        <w:rPr>
          <w:sz w:val="28"/>
          <w:szCs w:val="28"/>
          <w:lang w:val="uk-UA" w:eastAsia="uk-UA"/>
        </w:rPr>
        <w:br/>
      </w:r>
      <w:r>
        <w:rPr>
          <w:sz w:val="28"/>
          <w:szCs w:val="28"/>
          <w:lang w:val="uk-UA" w:eastAsia="uk-UA"/>
        </w:rPr>
        <w:lastRenderedPageBreak/>
        <w:t>Членство депутата сільської ради в депутатській групі або фракції не звільняє його від персональної відповідальності за здійснення своїх депутатських повноважень.</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Кожна депутатська група та фракція повинна бути зареєстрована у виконавчому апараті сільської ради на підставі письмового повідомлення про сформування депутатської групи, фракції.</w:t>
      </w:r>
      <w:r>
        <w:rPr>
          <w:sz w:val="28"/>
          <w:szCs w:val="28"/>
          <w:lang w:val="uk-UA" w:eastAsia="uk-UA"/>
        </w:rPr>
        <w:tab/>
      </w:r>
      <w:r>
        <w:rPr>
          <w:sz w:val="28"/>
          <w:szCs w:val="28"/>
          <w:lang w:val="uk-UA" w:eastAsia="uk-UA"/>
        </w:rPr>
        <w:br/>
        <w:t>У письмовому повідомленні зазначаються назва депутатської групи, фракції сільської ради, її персональний склад та партійна належність членів депутатської групи.</w:t>
      </w:r>
      <w:r>
        <w:rPr>
          <w:sz w:val="28"/>
          <w:szCs w:val="28"/>
          <w:lang w:val="uk-UA" w:eastAsia="uk-UA"/>
        </w:rPr>
        <w:tab/>
      </w:r>
      <w:r>
        <w:rPr>
          <w:sz w:val="28"/>
          <w:szCs w:val="28"/>
          <w:lang w:val="uk-UA" w:eastAsia="uk-UA"/>
        </w:rPr>
        <w:br/>
        <w:t>Письмове повідомлення про формування депутатської групи, фракції сільської ради підписується всіма депутатами, які увійшли до її складу.</w:t>
      </w:r>
      <w:r>
        <w:rPr>
          <w:sz w:val="28"/>
          <w:szCs w:val="28"/>
          <w:lang w:val="uk-UA" w:eastAsia="uk-UA"/>
        </w:rPr>
        <w:tab/>
      </w:r>
      <w:r>
        <w:rPr>
          <w:sz w:val="28"/>
          <w:szCs w:val="28"/>
          <w:lang w:val="uk-UA" w:eastAsia="uk-UA"/>
        </w:rPr>
        <w:br/>
        <w:t>Після відповідного оформлення матеріалів про формування (утворення) депутатської групи або фракції сільської ради головуючий на пленарному засіданні міської ради інформує депутатів про її реєстрацію, кількісний склад, голову.</w:t>
      </w:r>
      <w:r>
        <w:rPr>
          <w:sz w:val="28"/>
          <w:szCs w:val="28"/>
          <w:lang w:val="uk-UA" w:eastAsia="uk-UA"/>
        </w:rPr>
        <w:br/>
        <w:t>Виконавчий апарат сільської ради забезпечує надання депутатам сільської ради інформаційних матеріалів про зареєстровані депутатські групи та фракції.</w:t>
      </w:r>
      <w:r>
        <w:rPr>
          <w:sz w:val="28"/>
          <w:szCs w:val="28"/>
          <w:lang w:val="uk-UA" w:eastAsia="uk-UA"/>
        </w:rPr>
        <w:br/>
        <w:t>Про зміни у складі депутатської групи або фракції сільської ради її голова чи уповноважена особа повідомляє письмово головуючого на пленарному засіданні. Це повідомлення візується депутатом сільської ради, щодо якого воно подається, чи підписується лише головою (уповноваженою особою) депутатської групи або фракції сільської ради, якщо депутата виключено з неї.</w:t>
      </w:r>
      <w:r>
        <w:rPr>
          <w:sz w:val="28"/>
          <w:szCs w:val="28"/>
          <w:lang w:val="uk-UA" w:eastAsia="uk-UA"/>
        </w:rPr>
        <w:br/>
        <w:t>Зміни у складі депутатської групи або фракції сільської ради реєструються у виконавчому апараті міської ради та оголошуються головуючим на пленарному засіданні.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Діяльність депутатської групи чи фракції сільської ради припиняється: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у разі вибуття зі складу депутатської групи чи фракції сільської ради окремих депутатів, внаслідок чого її чисельність стає меншою, ніж встановлено чинним законодавством України та відповідно до цього Регламенту;</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у разі прийняття депутатами сільської ради, які входять до складу депутатської групи чи фракції сільської ради, рішення про розпуск депутатської групи або фракції сільської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після закінчення строку, на який депутати сільської ради об’єдналися в депутатську групу сільської ради, або строку повноважень сільської ради відповідного скликання.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Інформація про припинення (розпуск) депутатської групи або фракції сільської ради оголошується головуючим на черговому пленарному засіданні сільської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Сільський голова</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30.</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Сільський голова є головною посадовою особою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Повноваження сільського голови визначені Законом України «Про місцеве самоврядування в Україні», іншими законами, Статутом об’єднаної територіальної громади і цим Регламентом.</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lastRenderedPageBreak/>
        <w:t>3. Сільський голова при здійсненні наданих повноважень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(ч. 6 ст. 42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4. Сільський голова очолює виконавчий комітет, головує на пленарних засіданнях ради (крім випадків, передбачених частиною 11 статті 46 Закону України «Про місцеве самоврядування в Україні» та цим Регламентом) та очолює її як юридичну особу.</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5. Сільський голова:</w:t>
      </w:r>
      <w:r>
        <w:rPr>
          <w:sz w:val="28"/>
          <w:szCs w:val="28"/>
          <w:lang w:val="uk-UA" w:eastAsia="uk-UA"/>
        </w:rPr>
        <w:tab/>
      </w:r>
      <w:r>
        <w:rPr>
          <w:sz w:val="28"/>
          <w:szCs w:val="28"/>
          <w:lang w:val="uk-UA" w:eastAsia="uk-UA"/>
        </w:rPr>
        <w:br/>
        <w:t>1) 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w:t>
      </w:r>
      <w:r>
        <w:rPr>
          <w:sz w:val="28"/>
          <w:szCs w:val="28"/>
          <w:lang w:val="uk-UA" w:eastAsia="uk-UA"/>
        </w:rPr>
        <w:tab/>
      </w:r>
      <w:r>
        <w:rPr>
          <w:sz w:val="28"/>
          <w:szCs w:val="28"/>
          <w:lang w:val="uk-UA" w:eastAsia="uk-UA"/>
        </w:rPr>
        <w:br/>
        <w:t>2) організує в межах, визначених цим Законом, роботу відповідної ради та її виконавчого комітету;</w:t>
      </w:r>
      <w:r>
        <w:rPr>
          <w:sz w:val="28"/>
          <w:szCs w:val="28"/>
          <w:lang w:val="uk-UA" w:eastAsia="uk-UA"/>
        </w:rPr>
        <w:tab/>
      </w:r>
      <w:r>
        <w:rPr>
          <w:sz w:val="28"/>
          <w:szCs w:val="28"/>
          <w:lang w:val="uk-UA" w:eastAsia="uk-UA"/>
        </w:rPr>
        <w:br/>
        <w:t>3) підписує рішення ради та її виконавчого комітету;</w:t>
      </w:r>
      <w:r>
        <w:rPr>
          <w:sz w:val="28"/>
          <w:szCs w:val="28"/>
          <w:lang w:val="uk-UA" w:eastAsia="uk-UA"/>
        </w:rPr>
        <w:tab/>
      </w:r>
      <w:r>
        <w:rPr>
          <w:sz w:val="28"/>
          <w:szCs w:val="28"/>
          <w:lang w:val="uk-UA" w:eastAsia="uk-UA"/>
        </w:rPr>
        <w:br/>
        <w:t>4) вносить на розгляд ради пропозицію щодо кандидатури на посаду секретаря ради;</w:t>
      </w:r>
      <w:r>
        <w:rPr>
          <w:sz w:val="28"/>
          <w:szCs w:val="28"/>
          <w:lang w:val="uk-UA" w:eastAsia="uk-UA"/>
        </w:rPr>
        <w:br/>
        <w:t>5) вносить на розгляд ради пропозиції про кількісний і персональний склад виконавчого комітету відповідної ради;</w:t>
      </w:r>
      <w:r>
        <w:rPr>
          <w:sz w:val="28"/>
          <w:szCs w:val="28"/>
          <w:lang w:val="uk-UA" w:eastAsia="uk-UA"/>
        </w:rPr>
        <w:tab/>
      </w:r>
      <w:r>
        <w:rPr>
          <w:sz w:val="28"/>
          <w:szCs w:val="28"/>
          <w:lang w:val="uk-UA" w:eastAsia="uk-UA"/>
        </w:rPr>
        <w:br/>
        <w:t>6) вносить на розгляд ради пропозиції щодо структури виконавчих органів ради, апарату ради та її виконавчого комітету, їх штатів;</w:t>
      </w:r>
      <w:r>
        <w:rPr>
          <w:sz w:val="28"/>
          <w:szCs w:val="28"/>
          <w:lang w:val="uk-UA" w:eastAsia="uk-UA"/>
        </w:rPr>
        <w:tab/>
      </w:r>
      <w:r>
        <w:rPr>
          <w:sz w:val="28"/>
          <w:szCs w:val="28"/>
          <w:lang w:val="uk-UA" w:eastAsia="uk-UA"/>
        </w:rPr>
        <w:br/>
        <w:t>7) здійснює керівництво апаратом ради та її виконавчого комітету;</w:t>
      </w:r>
      <w:r>
        <w:rPr>
          <w:sz w:val="28"/>
          <w:szCs w:val="28"/>
          <w:lang w:val="uk-UA" w:eastAsia="uk-UA"/>
        </w:rPr>
        <w:br/>
        <w:t>8) скликає сесії ради, вносить пропозиції та формує порядок денний сесій ради і головує на пленарних засіданнях ради;</w:t>
      </w:r>
      <w:r>
        <w:rPr>
          <w:sz w:val="28"/>
          <w:szCs w:val="28"/>
          <w:lang w:val="uk-UA" w:eastAsia="uk-UA"/>
        </w:rPr>
        <w:tab/>
      </w:r>
      <w:r>
        <w:rPr>
          <w:sz w:val="28"/>
          <w:szCs w:val="28"/>
          <w:lang w:val="uk-UA" w:eastAsia="uk-UA"/>
        </w:rPr>
        <w:br/>
        <w:t>9)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r>
        <w:rPr>
          <w:sz w:val="28"/>
          <w:szCs w:val="28"/>
          <w:lang w:val="uk-UA" w:eastAsia="uk-UA"/>
        </w:rPr>
        <w:tab/>
      </w:r>
      <w:r>
        <w:rPr>
          <w:sz w:val="28"/>
          <w:szCs w:val="28"/>
          <w:lang w:val="uk-UA" w:eastAsia="uk-UA"/>
        </w:rPr>
        <w:br/>
        <w:t>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територіальної громади за погодженням ради;</w:t>
      </w:r>
      <w:r>
        <w:rPr>
          <w:sz w:val="28"/>
          <w:szCs w:val="28"/>
          <w:lang w:val="uk-UA" w:eastAsia="uk-UA"/>
        </w:rPr>
        <w:br/>
        <w:t>11) скликає загальні збори громадян за місцем проживання;</w:t>
      </w:r>
      <w:r>
        <w:rPr>
          <w:sz w:val="28"/>
          <w:szCs w:val="28"/>
          <w:lang w:val="uk-UA" w:eastAsia="uk-UA"/>
        </w:rPr>
        <w:br/>
        <w:t>12) забезпечує виконання рішень місцевого референдуму, відповідної ради, її виконавчого комітету;</w:t>
      </w:r>
      <w:r>
        <w:rPr>
          <w:sz w:val="28"/>
          <w:szCs w:val="28"/>
          <w:lang w:val="uk-UA" w:eastAsia="uk-UA"/>
        </w:rPr>
        <w:tab/>
      </w:r>
      <w:r>
        <w:rPr>
          <w:sz w:val="28"/>
          <w:szCs w:val="28"/>
          <w:lang w:val="uk-UA" w:eastAsia="uk-UA"/>
        </w:rPr>
        <w:br/>
        <w:t>13) є розпорядником бюджетних коштів, використовує їх лише за призначенням, визначеним радою;</w:t>
      </w:r>
      <w:r>
        <w:rPr>
          <w:sz w:val="28"/>
          <w:szCs w:val="28"/>
          <w:lang w:val="uk-UA" w:eastAsia="uk-UA"/>
        </w:rPr>
        <w:tab/>
      </w:r>
      <w:r>
        <w:rPr>
          <w:sz w:val="28"/>
          <w:szCs w:val="28"/>
          <w:lang w:val="uk-UA" w:eastAsia="uk-UA"/>
        </w:rPr>
        <w:br/>
        <w:t>14)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r>
        <w:rPr>
          <w:sz w:val="28"/>
          <w:szCs w:val="28"/>
          <w:lang w:val="uk-UA" w:eastAsia="uk-UA"/>
        </w:rPr>
        <w:tab/>
      </w:r>
      <w:r>
        <w:rPr>
          <w:sz w:val="28"/>
          <w:szCs w:val="28"/>
          <w:lang w:val="uk-UA" w:eastAsia="uk-UA"/>
        </w:rPr>
        <w:br/>
        <w:t xml:space="preserve">15) звертається до суду щодо визнання незаконними актів інших органів </w:t>
      </w:r>
      <w:r>
        <w:rPr>
          <w:sz w:val="28"/>
          <w:szCs w:val="28"/>
          <w:lang w:val="uk-UA" w:eastAsia="uk-UA"/>
        </w:rPr>
        <w:lastRenderedPageBreak/>
        <w:t>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r>
        <w:rPr>
          <w:sz w:val="28"/>
          <w:szCs w:val="28"/>
          <w:lang w:val="uk-UA" w:eastAsia="uk-UA"/>
        </w:rPr>
        <w:tab/>
      </w:r>
      <w:r>
        <w:rPr>
          <w:sz w:val="28"/>
          <w:szCs w:val="28"/>
          <w:lang w:val="uk-UA" w:eastAsia="uk-UA"/>
        </w:rPr>
        <w:br/>
        <w:t>16)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w:t>
      </w:r>
      <w:r>
        <w:rPr>
          <w:sz w:val="28"/>
          <w:szCs w:val="28"/>
          <w:lang w:val="uk-UA" w:eastAsia="uk-UA"/>
        </w:rPr>
        <w:tab/>
      </w:r>
      <w:r>
        <w:rPr>
          <w:sz w:val="28"/>
          <w:szCs w:val="28"/>
          <w:lang w:val="uk-UA" w:eastAsia="uk-UA"/>
        </w:rPr>
        <w:br/>
        <w:t>17) веде особистий прийом громадян;</w:t>
      </w:r>
      <w:r>
        <w:rPr>
          <w:sz w:val="28"/>
          <w:szCs w:val="28"/>
          <w:lang w:val="uk-UA" w:eastAsia="uk-UA"/>
        </w:rPr>
        <w:tab/>
      </w:r>
      <w:r>
        <w:rPr>
          <w:sz w:val="28"/>
          <w:szCs w:val="28"/>
          <w:lang w:val="uk-UA" w:eastAsia="uk-UA"/>
        </w:rPr>
        <w:br/>
        <w:t>18) забезпечує на відповідній території додержання законодавства щодо розгляду звернень громадян та їх об’єднань;</w:t>
      </w:r>
      <w:r>
        <w:rPr>
          <w:sz w:val="28"/>
          <w:szCs w:val="28"/>
          <w:lang w:val="uk-UA" w:eastAsia="uk-UA"/>
        </w:rPr>
        <w:tab/>
      </w:r>
      <w:r>
        <w:rPr>
          <w:sz w:val="28"/>
          <w:szCs w:val="28"/>
          <w:lang w:val="uk-UA" w:eastAsia="uk-UA"/>
        </w:rPr>
        <w:br/>
        <w:t>19) 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r>
        <w:rPr>
          <w:sz w:val="28"/>
          <w:szCs w:val="28"/>
          <w:lang w:val="uk-UA" w:eastAsia="uk-UA"/>
        </w:rPr>
        <w:br/>
        <w:t>20)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r>
        <w:rPr>
          <w:sz w:val="28"/>
          <w:szCs w:val="28"/>
          <w:lang w:val="uk-UA" w:eastAsia="uk-UA"/>
        </w:rPr>
        <w:tab/>
      </w:r>
      <w:r>
        <w:rPr>
          <w:sz w:val="28"/>
          <w:szCs w:val="28"/>
          <w:lang w:val="uk-UA" w:eastAsia="uk-UA"/>
        </w:rPr>
        <w:br/>
        <w:t>21) видає розпорядження у межах своїх повноважень.</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6. Повноваження міського голови можуть бути припинені достроково в порядку, визначеному статтею 79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7. Сільський голова щорічно звітує сільській раді про здійснення державної регуляторної політики у сфері господарської діяльності виконавчими органами ради (ч. 6 ст. 42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8. Сільський 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відповідної ради сільський голова зобов’язаний прозвітувати перед радою про роботу виконавчих органів ради у будь-який визначений ними термін (ч. 7 ст. 42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Секретар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31.</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Секретар сільської ради працює в раді на постійній основі. Секретар ради обирається радою з числа її депутатів на строк повноважень ради за пропозицією сільського голови.</w:t>
      </w:r>
      <w:r>
        <w:rPr>
          <w:sz w:val="28"/>
          <w:szCs w:val="28"/>
          <w:lang w:val="uk-UA" w:eastAsia="uk-UA"/>
        </w:rPr>
        <w:tab/>
      </w:r>
      <w:r>
        <w:rPr>
          <w:sz w:val="28"/>
          <w:szCs w:val="28"/>
          <w:lang w:val="uk-UA" w:eastAsia="uk-UA"/>
        </w:rPr>
        <w:br/>
        <w:t>Пропозиція щодо кандидатури секретаря ради може вноситися на розгляд ради не менш як половиною депутатів від загального складу відповідної ради у разі, якщо (ч. 1 ст. 50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на день проведення першої сесії сільської ради, обраної на чергових виборах, не завершені вибори сільського голови;</w:t>
      </w:r>
      <w:r>
        <w:rPr>
          <w:sz w:val="28"/>
          <w:szCs w:val="28"/>
          <w:lang w:val="uk-UA" w:eastAsia="uk-UA"/>
        </w:rPr>
        <w:tab/>
      </w:r>
      <w:r>
        <w:rPr>
          <w:sz w:val="28"/>
          <w:szCs w:val="28"/>
          <w:lang w:val="uk-UA" w:eastAsia="uk-UA"/>
        </w:rPr>
        <w:br/>
        <w:t>2) рада не підтримала кандидатуру на посаду секретаря ради, запропоновану сільським головою;</w:t>
      </w:r>
      <w:r>
        <w:rPr>
          <w:sz w:val="28"/>
          <w:szCs w:val="28"/>
          <w:lang w:val="uk-UA" w:eastAsia="uk-UA"/>
        </w:rPr>
        <w:tab/>
      </w:r>
      <w:r>
        <w:rPr>
          <w:sz w:val="28"/>
          <w:szCs w:val="28"/>
          <w:lang w:val="uk-UA" w:eastAsia="uk-UA"/>
        </w:rPr>
        <w:br/>
        <w:t>3) протягом тридцяти днів з дня відкриття першої сесії сільської ради сільський голова не вніс кандидатуру на посаду секретаря ради;</w:t>
      </w:r>
      <w:r>
        <w:rPr>
          <w:sz w:val="28"/>
          <w:szCs w:val="28"/>
          <w:lang w:val="uk-UA" w:eastAsia="uk-UA"/>
        </w:rPr>
        <w:tab/>
      </w:r>
      <w:r>
        <w:rPr>
          <w:sz w:val="28"/>
          <w:szCs w:val="28"/>
          <w:lang w:val="uk-UA" w:eastAsia="uk-UA"/>
        </w:rPr>
        <w:br/>
        <w:t>4) на наступній черговій сесії після виникнення вакансії секретаря ради у зв’язку з достроковим припиненням його повноважень сільський голова не вніс на розгляд ради кандидатуру на посаду секретаря ради;</w:t>
      </w:r>
      <w:r>
        <w:rPr>
          <w:sz w:val="28"/>
          <w:szCs w:val="28"/>
          <w:lang w:val="uk-UA" w:eastAsia="uk-UA"/>
        </w:rPr>
        <w:tab/>
      </w:r>
      <w:r>
        <w:rPr>
          <w:sz w:val="28"/>
          <w:szCs w:val="28"/>
          <w:lang w:val="uk-UA" w:eastAsia="uk-UA"/>
        </w:rPr>
        <w:br/>
        <w:t xml:space="preserve">5) посада секретаря ради стає вакантною під час </w:t>
      </w:r>
      <w:proofErr w:type="spellStart"/>
      <w:r>
        <w:rPr>
          <w:sz w:val="28"/>
          <w:szCs w:val="28"/>
          <w:lang w:val="uk-UA" w:eastAsia="uk-UA"/>
        </w:rPr>
        <w:t>вакантності</w:t>
      </w:r>
      <w:proofErr w:type="spellEnd"/>
      <w:r>
        <w:rPr>
          <w:sz w:val="28"/>
          <w:szCs w:val="28"/>
          <w:lang w:val="uk-UA" w:eastAsia="uk-UA"/>
        </w:rPr>
        <w:t xml:space="preserve"> посади сільського </w:t>
      </w:r>
      <w:r>
        <w:rPr>
          <w:sz w:val="28"/>
          <w:szCs w:val="28"/>
          <w:lang w:val="uk-UA" w:eastAsia="uk-UA"/>
        </w:rPr>
        <w:lastRenderedPageBreak/>
        <w:t>голови у зв’язку з достроковим припиненням його повноважень.</w:t>
      </w:r>
      <w:r>
        <w:rPr>
          <w:sz w:val="28"/>
          <w:szCs w:val="28"/>
          <w:lang w:val="uk-UA" w:eastAsia="uk-UA"/>
        </w:rPr>
        <w:br/>
        <w:t>У разі якщо рада не підтримала кандидатуру, внесену на її розгляд не менш як половиною депутатів від загального складу ради згідно з пунктом 2 цієї статті, наступну пропозицію щодо кандидатури секретаря ради вносить сільський голова.</w:t>
      </w:r>
      <w:r>
        <w:rPr>
          <w:sz w:val="28"/>
          <w:szCs w:val="28"/>
          <w:lang w:val="uk-UA" w:eastAsia="uk-UA"/>
        </w:rPr>
        <w:br/>
        <w:t>2. Секретар сільської ради не може суміщати свою службову діяльність з іншою посадою, у тому числі на громадських засадах (крім викладацької, наукової та творчої роботи в позаурочний час), займатися підприємницькою діяльністю, одержувати від цього прибуток, якщо інше не передбачено законом (ч. 2 ст. 50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Секретар сільської ради (ч. 3 ст. 50 Закону України «Про місцеве самоврядування в Україні»):</w:t>
      </w:r>
      <w:r>
        <w:rPr>
          <w:sz w:val="28"/>
          <w:szCs w:val="28"/>
          <w:lang w:val="uk-UA" w:eastAsia="uk-UA"/>
        </w:rPr>
        <w:tab/>
      </w:r>
      <w:r>
        <w:rPr>
          <w:sz w:val="28"/>
          <w:szCs w:val="28"/>
          <w:lang w:val="uk-UA" w:eastAsia="uk-UA"/>
        </w:rPr>
        <w:br/>
        <w:t>1) у випадку, передбаченому частиною першою статті 42 Закону України «Про місцеве самоврядування в Україні», здійснює повноваження сільського голови;</w:t>
      </w:r>
      <w:r>
        <w:rPr>
          <w:sz w:val="28"/>
          <w:szCs w:val="28"/>
          <w:lang w:val="uk-UA" w:eastAsia="uk-UA"/>
        </w:rPr>
        <w:br/>
        <w:t>2) скликає сесії ради у випадках, передбачених частиною шостою статті 46 Закону України «Про місцеве самоврядування в Україні»;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r>
        <w:rPr>
          <w:sz w:val="28"/>
          <w:szCs w:val="28"/>
          <w:lang w:val="uk-UA" w:eastAsia="uk-UA"/>
        </w:rPr>
        <w:br/>
        <w:t>3) веде засідання ради та підписує її рішення у випадках, передбачених частиною шостою статті 46 Закону України «Про місцеве самоврядування в Україні»;</w:t>
      </w:r>
      <w:r>
        <w:rPr>
          <w:sz w:val="28"/>
          <w:szCs w:val="28"/>
          <w:lang w:val="uk-UA" w:eastAsia="uk-UA"/>
        </w:rPr>
        <w:br/>
        <w:t>4) організує підготовку сесій ради, питань, що вносяться на розгляд ради, забезпечує публікацію проектів рішень відповідно до Закону України «Про доступ до публічної інформації та інших Законів.</w:t>
      </w:r>
      <w:r>
        <w:rPr>
          <w:sz w:val="28"/>
          <w:szCs w:val="28"/>
          <w:lang w:val="uk-UA" w:eastAsia="uk-UA"/>
        </w:rPr>
        <w:tab/>
      </w:r>
      <w:r>
        <w:rPr>
          <w:sz w:val="28"/>
          <w:szCs w:val="28"/>
          <w:lang w:val="uk-UA" w:eastAsia="uk-UA"/>
        </w:rPr>
        <w:br/>
        <w:t>5) 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 Закону України «Про доступ до публічної інформації»,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r>
        <w:rPr>
          <w:sz w:val="28"/>
          <w:szCs w:val="28"/>
          <w:lang w:val="uk-UA" w:eastAsia="uk-UA"/>
        </w:rPr>
        <w:tab/>
      </w:r>
      <w:r>
        <w:rPr>
          <w:sz w:val="28"/>
          <w:szCs w:val="28"/>
          <w:lang w:val="uk-UA" w:eastAsia="uk-UA"/>
        </w:rPr>
        <w:br/>
        <w:t>6) за дорученням сільського голови координує діяльність постійних та інших комісій ради, дає їм доручення, сприяє організації виконання їх рекомендацій;</w:t>
      </w:r>
      <w:r>
        <w:rPr>
          <w:sz w:val="28"/>
          <w:szCs w:val="28"/>
          <w:lang w:val="uk-UA" w:eastAsia="uk-UA"/>
        </w:rPr>
        <w:br/>
        <w:t>7) сприяє депутатам ради у здійсненні їх повноважень;</w:t>
      </w:r>
      <w:r>
        <w:rPr>
          <w:sz w:val="28"/>
          <w:szCs w:val="28"/>
          <w:lang w:val="uk-UA" w:eastAsia="uk-UA"/>
        </w:rPr>
        <w:tab/>
      </w:r>
      <w:r>
        <w:rPr>
          <w:sz w:val="28"/>
          <w:szCs w:val="28"/>
          <w:lang w:val="uk-UA" w:eastAsia="uk-UA"/>
        </w:rPr>
        <w:br/>
        <w:t>8)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r>
        <w:rPr>
          <w:sz w:val="28"/>
          <w:szCs w:val="28"/>
          <w:lang w:val="uk-UA" w:eastAsia="uk-UA"/>
        </w:rPr>
        <w:tab/>
      </w:r>
      <w:r>
        <w:rPr>
          <w:sz w:val="28"/>
          <w:szCs w:val="28"/>
          <w:lang w:val="uk-UA" w:eastAsia="uk-UA"/>
        </w:rPr>
        <w:br/>
        <w:t>9)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r>
        <w:rPr>
          <w:sz w:val="28"/>
          <w:szCs w:val="28"/>
          <w:lang w:val="uk-UA" w:eastAsia="uk-UA"/>
        </w:rPr>
        <w:tab/>
      </w:r>
      <w:r>
        <w:rPr>
          <w:sz w:val="28"/>
          <w:szCs w:val="28"/>
          <w:lang w:val="uk-UA" w:eastAsia="uk-UA"/>
        </w:rPr>
        <w:br/>
        <w:t>10) вирішує за дорученням сільського голови або відповідної ради інші питання, пов’язані з діяльністю ради та її органів.</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4. Секретар ради може за рішенням ради одночасно здійснювати повноваження секретаря виконавчого комітету відповідної ради (ч. 4 ст. 50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lastRenderedPageBreak/>
        <w:t>5. Повноваження секретаря сільської ради можуть бути достроково припинені за рішенням відповідної ради (ч. 5 ст. 50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Заступники сільського голови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32.</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Заступники сільського голови затверджуються радою за пропозицією сільського голови відкритим або таємним (за рішенням ради) голосуванням і здійснюють свої повноваження відповідно до Закону України «Про місцеве самоврядування в Україні» та Закону України «Про службу в органах місцевого самоврядування».</w:t>
      </w:r>
      <w:r>
        <w:rPr>
          <w:sz w:val="28"/>
          <w:szCs w:val="28"/>
          <w:lang w:val="uk-UA" w:eastAsia="uk-UA"/>
        </w:rPr>
        <w:br/>
        <w:t>У разі не затвердження кандидатури заступника за пропозицією сільського голови, кандидатура може подаватися не менш ніж як 1/3 депутатів від складу ради на наступній сесії.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РОЗДІЛ ІV. ПОСТІЙНІ КОМІСІЇ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33.</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 Постійні комісії діють у відповідності зі ст. 47 Закону України «Про місцеве самоврядування в Україні», з цим Регламентом та на підставі Положення про постійні комісії, що затверджуються радою.</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Рада утворює такі постійні комісії:</w:t>
      </w:r>
    </w:p>
    <w:p w:rsidR="007339C2" w:rsidRDefault="007339C2" w:rsidP="007339C2">
      <w:pPr>
        <w:pStyle w:val="a5"/>
        <w:numPr>
          <w:ilvl w:val="0"/>
          <w:numId w:val="1"/>
        </w:numPr>
        <w:jc w:val="both"/>
        <w:rPr>
          <w:sz w:val="28"/>
          <w:szCs w:val="28"/>
          <w:lang w:val="uk-UA"/>
        </w:rPr>
      </w:pPr>
      <w:r>
        <w:rPr>
          <w:sz w:val="28"/>
          <w:szCs w:val="28"/>
          <w:lang w:val="uk-UA"/>
        </w:rPr>
        <w:t>постійна комісія з</w:t>
      </w:r>
      <w:r>
        <w:t xml:space="preserve"> </w:t>
      </w:r>
      <w:proofErr w:type="spellStart"/>
      <w:r>
        <w:rPr>
          <w:sz w:val="28"/>
          <w:szCs w:val="28"/>
        </w:rPr>
        <w:t>питань</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медицини</w:t>
      </w:r>
      <w:proofErr w:type="spellEnd"/>
      <w:r>
        <w:rPr>
          <w:sz w:val="28"/>
          <w:szCs w:val="28"/>
        </w:rPr>
        <w:t xml:space="preserve">, </w:t>
      </w:r>
      <w:proofErr w:type="spellStart"/>
      <w:r>
        <w:rPr>
          <w:sz w:val="28"/>
          <w:szCs w:val="28"/>
        </w:rPr>
        <w:t>торгівлі</w:t>
      </w:r>
      <w:proofErr w:type="spellEnd"/>
      <w:r>
        <w:rPr>
          <w:sz w:val="28"/>
          <w:szCs w:val="28"/>
        </w:rPr>
        <w:t xml:space="preserve">, </w:t>
      </w:r>
      <w:proofErr w:type="spellStart"/>
      <w:r>
        <w:rPr>
          <w:sz w:val="28"/>
          <w:szCs w:val="28"/>
        </w:rPr>
        <w:t>побутового</w:t>
      </w:r>
      <w:proofErr w:type="spellEnd"/>
      <w:r>
        <w:rPr>
          <w:sz w:val="28"/>
          <w:szCs w:val="28"/>
        </w:rPr>
        <w:t xml:space="preserve"> </w:t>
      </w:r>
      <w:proofErr w:type="spellStart"/>
      <w:r>
        <w:rPr>
          <w:sz w:val="28"/>
          <w:szCs w:val="28"/>
        </w:rPr>
        <w:t>обслуговування</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культури</w:t>
      </w:r>
      <w:proofErr w:type="spellEnd"/>
      <w:r>
        <w:rPr>
          <w:sz w:val="28"/>
          <w:szCs w:val="28"/>
        </w:rPr>
        <w:t xml:space="preserve">, спорту, </w:t>
      </w:r>
      <w:proofErr w:type="spellStart"/>
      <w:r>
        <w:rPr>
          <w:sz w:val="28"/>
          <w:szCs w:val="28"/>
        </w:rPr>
        <w:t>молодіжної</w:t>
      </w:r>
      <w:proofErr w:type="spellEnd"/>
      <w:r>
        <w:rPr>
          <w:sz w:val="28"/>
          <w:szCs w:val="28"/>
        </w:rPr>
        <w:t xml:space="preserve"> </w:t>
      </w:r>
      <w:proofErr w:type="spellStart"/>
      <w:r>
        <w:rPr>
          <w:sz w:val="28"/>
          <w:szCs w:val="28"/>
        </w:rPr>
        <w:t>політики</w:t>
      </w:r>
      <w:proofErr w:type="spellEnd"/>
      <w:r>
        <w:rPr>
          <w:sz w:val="28"/>
          <w:szCs w:val="28"/>
        </w:rPr>
        <w:t xml:space="preserve">, </w:t>
      </w:r>
      <w:proofErr w:type="spellStart"/>
      <w:r>
        <w:rPr>
          <w:sz w:val="28"/>
          <w:szCs w:val="28"/>
        </w:rPr>
        <w:t>духовності</w:t>
      </w:r>
      <w:proofErr w:type="spellEnd"/>
      <w:r>
        <w:rPr>
          <w:sz w:val="28"/>
          <w:szCs w:val="28"/>
        </w:rPr>
        <w:t xml:space="preserve">, </w:t>
      </w:r>
      <w:proofErr w:type="spellStart"/>
      <w:r>
        <w:rPr>
          <w:sz w:val="28"/>
          <w:szCs w:val="28"/>
        </w:rPr>
        <w:t>законності</w:t>
      </w:r>
      <w:proofErr w:type="spellEnd"/>
      <w:r>
        <w:rPr>
          <w:sz w:val="28"/>
          <w:szCs w:val="28"/>
        </w:rPr>
        <w:t xml:space="preserve">, </w:t>
      </w:r>
      <w:proofErr w:type="spellStart"/>
      <w:r>
        <w:rPr>
          <w:sz w:val="28"/>
          <w:szCs w:val="28"/>
        </w:rPr>
        <w:t>захисту</w:t>
      </w:r>
      <w:proofErr w:type="spellEnd"/>
      <w:r>
        <w:rPr>
          <w:sz w:val="28"/>
          <w:szCs w:val="28"/>
        </w:rPr>
        <w:t xml:space="preserve"> прав </w:t>
      </w:r>
      <w:proofErr w:type="spellStart"/>
      <w:r>
        <w:rPr>
          <w:sz w:val="28"/>
          <w:szCs w:val="28"/>
        </w:rPr>
        <w:t>громадян</w:t>
      </w:r>
      <w:proofErr w:type="spellEnd"/>
      <w:r>
        <w:rPr>
          <w:sz w:val="28"/>
          <w:szCs w:val="28"/>
        </w:rPr>
        <w:t xml:space="preserve">, </w:t>
      </w:r>
      <w:proofErr w:type="spellStart"/>
      <w:r>
        <w:rPr>
          <w:sz w:val="28"/>
          <w:szCs w:val="28"/>
        </w:rPr>
        <w:t>депутатської</w:t>
      </w:r>
      <w:proofErr w:type="spellEnd"/>
      <w:r>
        <w:rPr>
          <w:sz w:val="28"/>
          <w:szCs w:val="28"/>
        </w:rPr>
        <w:t xml:space="preserve"> </w:t>
      </w:r>
      <w:proofErr w:type="spellStart"/>
      <w:r>
        <w:rPr>
          <w:sz w:val="28"/>
          <w:szCs w:val="28"/>
        </w:rPr>
        <w:t>діяльності</w:t>
      </w:r>
      <w:proofErr w:type="spellEnd"/>
      <w:r>
        <w:rPr>
          <w:sz w:val="28"/>
          <w:szCs w:val="28"/>
        </w:rPr>
        <w:t xml:space="preserve"> та </w:t>
      </w:r>
      <w:proofErr w:type="spellStart"/>
      <w:r>
        <w:rPr>
          <w:sz w:val="28"/>
          <w:szCs w:val="28"/>
        </w:rPr>
        <w:t>етики</w:t>
      </w:r>
      <w:proofErr w:type="spellEnd"/>
      <w:r>
        <w:rPr>
          <w:sz w:val="28"/>
          <w:szCs w:val="28"/>
          <w:lang w:val="uk-UA"/>
        </w:rPr>
        <w:t>;</w:t>
      </w:r>
    </w:p>
    <w:p w:rsidR="007339C2" w:rsidRDefault="007339C2" w:rsidP="007339C2">
      <w:pPr>
        <w:ind w:left="1183"/>
        <w:jc w:val="both"/>
        <w:rPr>
          <w:sz w:val="28"/>
          <w:szCs w:val="28"/>
          <w:lang w:val="uk-UA"/>
        </w:rPr>
      </w:pPr>
    </w:p>
    <w:p w:rsidR="007339C2" w:rsidRDefault="007339C2" w:rsidP="007339C2">
      <w:pPr>
        <w:pStyle w:val="a5"/>
        <w:numPr>
          <w:ilvl w:val="0"/>
          <w:numId w:val="1"/>
        </w:numPr>
        <w:jc w:val="both"/>
        <w:rPr>
          <w:sz w:val="28"/>
          <w:szCs w:val="28"/>
          <w:lang w:val="uk-UA"/>
        </w:rPr>
      </w:pPr>
      <w:r>
        <w:rPr>
          <w:sz w:val="28"/>
          <w:szCs w:val="28"/>
          <w:lang w:val="uk-UA"/>
        </w:rPr>
        <w:t>постійна комісія з питань фінансів, бюджету, планування соціально-економічного розвитку, інвестицій та міжнародного співробітництва;</w:t>
      </w:r>
    </w:p>
    <w:p w:rsidR="007339C2" w:rsidRDefault="007339C2" w:rsidP="007339C2">
      <w:pPr>
        <w:pStyle w:val="a5"/>
        <w:rPr>
          <w:sz w:val="28"/>
          <w:szCs w:val="28"/>
          <w:lang w:val="uk-UA"/>
        </w:rPr>
      </w:pPr>
    </w:p>
    <w:p w:rsidR="007339C2" w:rsidRDefault="007339C2" w:rsidP="007339C2">
      <w:pPr>
        <w:pStyle w:val="a5"/>
        <w:numPr>
          <w:ilvl w:val="0"/>
          <w:numId w:val="1"/>
        </w:numPr>
        <w:jc w:val="both"/>
        <w:rPr>
          <w:sz w:val="28"/>
          <w:szCs w:val="28"/>
          <w:lang w:val="uk-UA"/>
        </w:rPr>
      </w:pPr>
      <w:r>
        <w:rPr>
          <w:sz w:val="28"/>
          <w:szCs w:val="28"/>
          <w:lang w:val="uk-UA"/>
        </w:rPr>
        <w:t>постійна комісія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7339C2" w:rsidRDefault="007339C2" w:rsidP="007339C2">
      <w:pPr>
        <w:pStyle w:val="a5"/>
        <w:shd w:val="clear" w:color="auto" w:fill="FFFFFF"/>
        <w:spacing w:after="360"/>
        <w:ind w:left="0"/>
        <w:jc w:val="both"/>
        <w:rPr>
          <w:sz w:val="28"/>
          <w:szCs w:val="28"/>
          <w:lang w:val="uk-UA" w:eastAsia="uk-UA"/>
        </w:rPr>
      </w:pPr>
      <w:bookmarkStart w:id="0" w:name="_GoBack"/>
      <w:r>
        <w:rPr>
          <w:sz w:val="28"/>
          <w:szCs w:val="28"/>
          <w:lang w:val="uk-UA" w:eastAsia="uk-UA"/>
        </w:rPr>
        <w:t>Якщо буде 4 комісія доповнити</w:t>
      </w:r>
    </w:p>
    <w:bookmarkEnd w:id="0"/>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Постійні комісії ради обираються з числа депутатів на першій сесії ради нового скликання на строк її повноваження у складі голови і членів комісії. Всі інші питання структури комісії вирішуються відповідною комісією.</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Депутати працюють у постійних комісіях на громадських засадах.</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4. Постійні комісії є підзвітними раді та відповідальними перед нею.</w:t>
      </w:r>
      <w:r>
        <w:rPr>
          <w:sz w:val="28"/>
          <w:szCs w:val="28"/>
          <w:lang w:val="uk-UA" w:eastAsia="uk-UA"/>
        </w:rPr>
        <w:br/>
        <w:t>5. Перелік, функціональна спрямованість і порядок організації роботи постійних комісій визначаються Регламентом сільської ради та Положенням про постійні комісії, що затверджується радою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 При необхідності рада може змінити перелік, функціональну спрямованість, чисельний склад, переобрати персональний склад постійних комісій.</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lastRenderedPageBreak/>
        <w:t>6. Чисельний склад постійних комісій визначається рішенням ради, але не менше 3 депутатів.</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7. Голосування усіх питань про формування складу постійних комісій проводиться відкрито.</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8. Голова постійної комісії за рішенням ради може бути в будь-який час відкликаний за його власним проханням, в зв’язку з незадовільною роботою на цій посаді або з інших причин, які унеможливлюють виконання ним своїх обов’язків.</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9. Пропозиції з відкликання голови постійної комісії вносяться:</w:t>
      </w:r>
      <w:r>
        <w:rPr>
          <w:sz w:val="28"/>
          <w:szCs w:val="28"/>
          <w:lang w:val="uk-UA" w:eastAsia="uk-UA"/>
        </w:rPr>
        <w:tab/>
      </w:r>
      <w:r>
        <w:rPr>
          <w:sz w:val="28"/>
          <w:szCs w:val="28"/>
          <w:lang w:val="uk-UA" w:eastAsia="uk-UA"/>
        </w:rPr>
        <w:br/>
        <w:t>– особисто головою постійної комісії згідно з його письмовою заявою;</w:t>
      </w:r>
      <w:r>
        <w:rPr>
          <w:sz w:val="28"/>
          <w:szCs w:val="28"/>
          <w:lang w:val="uk-UA" w:eastAsia="uk-UA"/>
        </w:rPr>
        <w:tab/>
      </w:r>
      <w:r>
        <w:rPr>
          <w:sz w:val="28"/>
          <w:szCs w:val="28"/>
          <w:lang w:val="uk-UA" w:eastAsia="uk-UA"/>
        </w:rPr>
        <w:br/>
        <w:t>– сільським головою;</w:t>
      </w:r>
      <w:r>
        <w:rPr>
          <w:sz w:val="28"/>
          <w:szCs w:val="28"/>
          <w:lang w:val="uk-UA" w:eastAsia="uk-UA"/>
        </w:rPr>
        <w:tab/>
      </w:r>
      <w:r>
        <w:rPr>
          <w:sz w:val="28"/>
          <w:szCs w:val="28"/>
          <w:lang w:val="uk-UA" w:eastAsia="uk-UA"/>
        </w:rPr>
        <w:br/>
        <w:t>– за рішенням відповідної постійної комісії;</w:t>
      </w:r>
      <w:r>
        <w:rPr>
          <w:sz w:val="28"/>
          <w:szCs w:val="28"/>
          <w:lang w:val="uk-UA" w:eastAsia="uk-UA"/>
        </w:rPr>
        <w:tab/>
      </w:r>
      <w:r>
        <w:rPr>
          <w:sz w:val="28"/>
          <w:szCs w:val="28"/>
          <w:lang w:val="uk-UA" w:eastAsia="uk-UA"/>
        </w:rPr>
        <w:br/>
        <w:t>– не менше, як третиною від загального складу депутатів ради, відповідно до їх письмової заяви.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10. Рішення ради про відкликання голови постійної комісії повинно мати обґрунтування причини відкликання.</w:t>
      </w:r>
      <w:r>
        <w:rPr>
          <w:sz w:val="28"/>
          <w:szCs w:val="28"/>
          <w:lang w:val="uk-UA" w:eastAsia="uk-UA"/>
        </w:rPr>
        <w:tab/>
      </w:r>
      <w:r>
        <w:rPr>
          <w:sz w:val="28"/>
          <w:szCs w:val="28"/>
          <w:lang w:val="uk-UA" w:eastAsia="uk-UA"/>
        </w:rPr>
        <w:br/>
        <w:t>У випадку відкликання голови постійної комісії він залишається членом цієї комісії, якщо рада не прийняла іншого рішення.</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11. До складу постійних комісій не можуть бути обрані сільський голова, секретар сільської ради, їх заступники.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12. 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13. 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14. Постійні комісії за дорученням ради, сільського голови, секретаря сільської ради або за власною ініціативою вивчають діяльність підзвітних і підконтрольних раді та виконавчому комітету сільської ради органів, а також з питань, віднесених до відання ради, місцевих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сільської, ради; здійснюють контроль за виконанням рішень ради, виконавчого комітету сільської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15.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філіали і відділень необхідні матеріали і документи.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 xml:space="preserve">16. 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w:t>
      </w:r>
      <w:r>
        <w:rPr>
          <w:sz w:val="28"/>
          <w:szCs w:val="28"/>
          <w:lang w:val="uk-UA" w:eastAsia="uk-UA"/>
        </w:rPr>
        <w:lastRenderedPageBreak/>
        <w:t>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 (ч. 8 ст. 47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17. Голова постійної комісії:</w:t>
      </w:r>
      <w:r>
        <w:rPr>
          <w:sz w:val="28"/>
          <w:szCs w:val="28"/>
          <w:lang w:val="uk-UA" w:eastAsia="uk-UA"/>
        </w:rPr>
        <w:tab/>
      </w:r>
      <w:r>
        <w:rPr>
          <w:sz w:val="28"/>
          <w:szCs w:val="28"/>
          <w:lang w:val="uk-UA" w:eastAsia="uk-UA"/>
        </w:rPr>
        <w:br/>
        <w:t>– організовує роботу постійної комісії;</w:t>
      </w:r>
      <w:r>
        <w:rPr>
          <w:sz w:val="28"/>
          <w:szCs w:val="28"/>
          <w:lang w:val="uk-UA" w:eastAsia="uk-UA"/>
        </w:rPr>
        <w:tab/>
      </w:r>
      <w:r>
        <w:rPr>
          <w:sz w:val="28"/>
          <w:szCs w:val="28"/>
          <w:lang w:val="uk-UA" w:eastAsia="uk-UA"/>
        </w:rPr>
        <w:br/>
        <w:t>– скликає і веде засідання комісії;</w:t>
      </w:r>
      <w:r>
        <w:rPr>
          <w:sz w:val="28"/>
          <w:szCs w:val="28"/>
          <w:lang w:val="uk-UA" w:eastAsia="uk-UA"/>
        </w:rPr>
        <w:tab/>
      </w:r>
      <w:r>
        <w:rPr>
          <w:sz w:val="28"/>
          <w:szCs w:val="28"/>
          <w:lang w:val="uk-UA" w:eastAsia="uk-UA"/>
        </w:rPr>
        <w:br/>
        <w:t>– пропонує порядок денний, організовує підготовку необхідних для засідання матеріалів;</w:t>
      </w:r>
      <w:r>
        <w:rPr>
          <w:sz w:val="28"/>
          <w:szCs w:val="28"/>
          <w:lang w:val="uk-UA" w:eastAsia="uk-UA"/>
        </w:rPr>
        <w:br/>
        <w:t>– дає доручення членам комісії, скликає їх для роботи і підготовчих комісіях, а також для виконання інших доручень;</w:t>
      </w:r>
      <w:r>
        <w:rPr>
          <w:sz w:val="28"/>
          <w:szCs w:val="28"/>
          <w:lang w:val="uk-UA" w:eastAsia="uk-UA"/>
        </w:rPr>
        <w:tab/>
      </w:r>
      <w:r>
        <w:rPr>
          <w:sz w:val="28"/>
          <w:szCs w:val="28"/>
          <w:lang w:val="uk-UA" w:eastAsia="uk-UA"/>
        </w:rPr>
        <w:br/>
        <w:t>– запрошує для участі в засіданнях комісії посадових осіб, представників громадських організацій та інших осіб;</w:t>
      </w:r>
      <w:r>
        <w:rPr>
          <w:sz w:val="28"/>
          <w:szCs w:val="28"/>
          <w:lang w:val="uk-UA" w:eastAsia="uk-UA"/>
        </w:rPr>
        <w:tab/>
      </w:r>
      <w:r>
        <w:rPr>
          <w:sz w:val="28"/>
          <w:szCs w:val="28"/>
          <w:lang w:val="uk-UA" w:eastAsia="uk-UA"/>
        </w:rPr>
        <w:br/>
        <w:t>– представляє комісію у відносинах з іншими органами, об’єднаннями громадян, підприємствами, установами;</w:t>
      </w:r>
      <w:r>
        <w:rPr>
          <w:sz w:val="28"/>
          <w:szCs w:val="28"/>
          <w:lang w:val="uk-UA" w:eastAsia="uk-UA"/>
        </w:rPr>
        <w:tab/>
      </w:r>
      <w:r>
        <w:rPr>
          <w:sz w:val="28"/>
          <w:szCs w:val="28"/>
          <w:lang w:val="uk-UA" w:eastAsia="uk-UA"/>
        </w:rPr>
        <w:br/>
        <w:t>– організовує роботу з виконання висновків і рекомендацій комісії;</w:t>
      </w:r>
      <w:r>
        <w:rPr>
          <w:sz w:val="28"/>
          <w:szCs w:val="28"/>
          <w:lang w:val="uk-UA" w:eastAsia="uk-UA"/>
        </w:rPr>
        <w:br/>
        <w:t>– інформує сільського голову про розглянуті питання, а також про заходи, що прийняті з реалізації рекомендацій комісії;</w:t>
      </w:r>
      <w:r>
        <w:rPr>
          <w:sz w:val="28"/>
          <w:szCs w:val="28"/>
          <w:lang w:val="uk-UA" w:eastAsia="uk-UA"/>
        </w:rPr>
        <w:tab/>
      </w:r>
      <w:r>
        <w:rPr>
          <w:sz w:val="28"/>
          <w:szCs w:val="28"/>
          <w:lang w:val="uk-UA" w:eastAsia="uk-UA"/>
        </w:rPr>
        <w:br/>
        <w:t>– інформує членів комісії, інших депутатів про виконання рішень ради і розгляд рекомендацій, тощо.</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18. Заступник голови постійної комісії:</w:t>
      </w:r>
      <w:r>
        <w:rPr>
          <w:sz w:val="28"/>
          <w:szCs w:val="28"/>
          <w:lang w:val="uk-UA" w:eastAsia="uk-UA"/>
        </w:rPr>
        <w:tab/>
      </w:r>
      <w:r>
        <w:rPr>
          <w:sz w:val="28"/>
          <w:szCs w:val="28"/>
          <w:lang w:val="uk-UA" w:eastAsia="uk-UA"/>
        </w:rPr>
        <w:br/>
        <w:t>– обирається на першому організаційному засіданні постійної комісії;</w:t>
      </w:r>
      <w:r>
        <w:rPr>
          <w:sz w:val="28"/>
          <w:szCs w:val="28"/>
          <w:lang w:val="uk-UA" w:eastAsia="uk-UA"/>
        </w:rPr>
        <w:br/>
        <w:t>– виконує окремі функції голови комісії за його дорученням;</w:t>
      </w:r>
      <w:r>
        <w:rPr>
          <w:sz w:val="28"/>
          <w:szCs w:val="28"/>
          <w:lang w:val="uk-UA" w:eastAsia="uk-UA"/>
        </w:rPr>
        <w:tab/>
      </w:r>
      <w:r>
        <w:rPr>
          <w:sz w:val="28"/>
          <w:szCs w:val="28"/>
          <w:lang w:val="uk-UA" w:eastAsia="uk-UA"/>
        </w:rPr>
        <w:br/>
        <w:t>– виконує обов’язки голови або секретаря у разі їх відсутності.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19. Секретар постійної комісії:</w:t>
      </w:r>
      <w:r>
        <w:rPr>
          <w:sz w:val="28"/>
          <w:szCs w:val="28"/>
          <w:lang w:val="uk-UA" w:eastAsia="uk-UA"/>
        </w:rPr>
        <w:tab/>
      </w:r>
      <w:r>
        <w:rPr>
          <w:sz w:val="28"/>
          <w:szCs w:val="28"/>
          <w:lang w:val="uk-UA" w:eastAsia="uk-UA"/>
        </w:rPr>
        <w:br/>
        <w:t>– обирається на першому організаційному засіданні постійної комісії;</w:t>
      </w:r>
      <w:r>
        <w:rPr>
          <w:sz w:val="28"/>
          <w:szCs w:val="28"/>
          <w:lang w:val="uk-UA" w:eastAsia="uk-UA"/>
        </w:rPr>
        <w:tab/>
      </w:r>
      <w:r>
        <w:rPr>
          <w:sz w:val="28"/>
          <w:szCs w:val="28"/>
          <w:lang w:val="uk-UA" w:eastAsia="uk-UA"/>
        </w:rPr>
        <w:br/>
        <w:t>– організовує ведення протоколу засідання постійної комісії;</w:t>
      </w:r>
      <w:r>
        <w:rPr>
          <w:sz w:val="28"/>
          <w:szCs w:val="28"/>
          <w:lang w:val="uk-UA" w:eastAsia="uk-UA"/>
        </w:rPr>
        <w:tab/>
      </w:r>
      <w:r>
        <w:rPr>
          <w:sz w:val="28"/>
          <w:szCs w:val="28"/>
          <w:lang w:val="uk-UA" w:eastAsia="uk-UA"/>
        </w:rPr>
        <w:br/>
        <w:t>– веде діловодство постійної комісії;</w:t>
      </w:r>
      <w:r>
        <w:rPr>
          <w:sz w:val="28"/>
          <w:szCs w:val="28"/>
          <w:lang w:val="uk-UA" w:eastAsia="uk-UA"/>
        </w:rPr>
        <w:tab/>
      </w:r>
      <w:r>
        <w:rPr>
          <w:sz w:val="28"/>
          <w:szCs w:val="28"/>
          <w:lang w:val="uk-UA" w:eastAsia="uk-UA"/>
        </w:rPr>
        <w:br/>
        <w:t>– організовує роботу з підготовки матеріалів на засідання комісії;</w:t>
      </w:r>
      <w:r>
        <w:rPr>
          <w:sz w:val="28"/>
          <w:szCs w:val="28"/>
          <w:lang w:val="uk-UA" w:eastAsia="uk-UA"/>
        </w:rPr>
        <w:tab/>
      </w:r>
      <w:r>
        <w:rPr>
          <w:sz w:val="28"/>
          <w:szCs w:val="28"/>
          <w:lang w:val="uk-UA" w:eastAsia="uk-UA"/>
        </w:rPr>
        <w:br/>
        <w:t>– забезпечує членів постійної комісії необхідною інформацією;</w:t>
      </w:r>
      <w:r>
        <w:rPr>
          <w:sz w:val="28"/>
          <w:szCs w:val="28"/>
          <w:lang w:val="uk-UA" w:eastAsia="uk-UA"/>
        </w:rPr>
        <w:tab/>
      </w:r>
      <w:r>
        <w:rPr>
          <w:sz w:val="28"/>
          <w:szCs w:val="28"/>
          <w:lang w:val="uk-UA" w:eastAsia="uk-UA"/>
        </w:rPr>
        <w:br/>
        <w:t>– повідомляє членам комісії про дату, час і порядок денний засідання постійної комісії.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20. 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21.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підписуються головою комісії, а в разі його відсутності – заступником голови комісії або секретарем комісії. Протоколи засідань комісії підписуються головою і секретарем комісії (ч. 10 ст. 47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22. Висновки і рекомендації постійної комісії, протоколи її засідань є відкритими і надаються на запит відповідно до Закону України «Про доступ до публічної інформації».</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 xml:space="preserve">23. Рекомендації постійних комісій підлягають обов’язковому розгляду органами, підприємствами, установами, організаціями, посадовими особами, </w:t>
      </w:r>
      <w:r>
        <w:rPr>
          <w:sz w:val="28"/>
          <w:szCs w:val="28"/>
          <w:lang w:val="uk-UA" w:eastAsia="uk-UA"/>
        </w:rPr>
        <w:lastRenderedPageBreak/>
        <w:t>яким вони адресовані. Про результати розгляду і вжиті заходи повинно бути повідомлено комісіям у встановлений ними строк.</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24. 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спеціалістів. Питання, які належать до відання кількох постійних комісій, можуть за ініціативою комісій, а також за дорученням ради, сільського голови, секретаря сільської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25. Засідання постійних комісій скликаються по мірі необхідності і є правомочними, якщо в них бере участь не менше, як половина від загального складу комісії.</w:t>
      </w:r>
      <w:r>
        <w:rPr>
          <w:sz w:val="28"/>
          <w:szCs w:val="28"/>
          <w:lang w:val="uk-UA" w:eastAsia="uk-UA"/>
        </w:rPr>
        <w:tab/>
      </w:r>
      <w:r>
        <w:rPr>
          <w:sz w:val="28"/>
          <w:szCs w:val="28"/>
          <w:lang w:val="uk-UA" w:eastAsia="uk-UA"/>
        </w:rPr>
        <w:br/>
        <w:t>У засіданнях комісії можуть брати участь з правом дорадчого голосу депутати, які не входять до складу даної комісії та мешканці територіальної громади.</w:t>
      </w:r>
      <w:r>
        <w:rPr>
          <w:sz w:val="28"/>
          <w:szCs w:val="28"/>
          <w:lang w:val="uk-UA" w:eastAsia="uk-UA"/>
        </w:rPr>
        <w:br/>
        <w:t>У випадку неможливості прибути на засідання комісії, член комісії повідомляє про це голову постійної комісії. На засідання можуть запрошуватись представники засобів масової інформації.</w:t>
      </w:r>
      <w:r>
        <w:rPr>
          <w:sz w:val="28"/>
          <w:szCs w:val="28"/>
          <w:lang w:val="uk-UA" w:eastAsia="uk-UA"/>
        </w:rPr>
        <w:tab/>
      </w:r>
      <w:r>
        <w:rPr>
          <w:sz w:val="28"/>
          <w:szCs w:val="28"/>
          <w:lang w:val="uk-UA" w:eastAsia="uk-UA"/>
        </w:rPr>
        <w:br/>
        <w:t>26. За дорученнями ради чи за власною ініціативою може проводитись спільне засідання двох чи більше комісій ради.</w:t>
      </w:r>
      <w:r>
        <w:rPr>
          <w:sz w:val="28"/>
          <w:szCs w:val="28"/>
          <w:lang w:val="uk-UA" w:eastAsia="uk-UA"/>
        </w:rPr>
        <w:tab/>
      </w:r>
      <w:r>
        <w:rPr>
          <w:sz w:val="28"/>
          <w:szCs w:val="28"/>
          <w:lang w:val="uk-UA" w:eastAsia="uk-UA"/>
        </w:rPr>
        <w:br/>
        <w:t>Головує на такому засіданні голова комісії, яка визначена головною у підготовці чи попередньому розгляді питання. У інших випадках, головуючий визначається за взаємним погодженням.</w:t>
      </w:r>
      <w:r>
        <w:rPr>
          <w:sz w:val="28"/>
          <w:szCs w:val="28"/>
          <w:lang w:val="uk-UA" w:eastAsia="uk-UA"/>
        </w:rPr>
        <w:tab/>
      </w:r>
      <w:r>
        <w:rPr>
          <w:sz w:val="28"/>
          <w:szCs w:val="28"/>
          <w:lang w:val="uk-UA" w:eastAsia="uk-UA"/>
        </w:rPr>
        <w:br/>
        <w:t>Порядок проведення спільного засідання комісій має відповідати нормам, викладеним у цьому положенні для засідання комісії.</w:t>
      </w:r>
      <w:r>
        <w:rPr>
          <w:sz w:val="28"/>
          <w:szCs w:val="28"/>
          <w:lang w:val="uk-UA" w:eastAsia="uk-UA"/>
        </w:rPr>
        <w:tab/>
      </w:r>
      <w:r>
        <w:rPr>
          <w:sz w:val="28"/>
          <w:szCs w:val="28"/>
          <w:lang w:val="uk-UA" w:eastAsia="uk-UA"/>
        </w:rPr>
        <w:br/>
        <w:t>Спільним ухваленим рішенням вважається рішення, за яке проголосувала більшість від складу комісії, що брала участь в спільному засіданні. У цьому випадку може бути оформлено спільне рішення комісій, які підписуються головами комісій, або особами, що їх замінюють.</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РОЗДІЛ V. ТИМЧАСОВІ КОНТРОЛЬНІ КОМІСІЇ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Стаття 34.</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 (ст. 48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3. 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lastRenderedPageBreak/>
        <w:t>РОЗДІЛ VІ. ВІДДІЛИ ТА ІНШІ ВИКОНАВЧІ</w:t>
      </w:r>
      <w:r>
        <w:rPr>
          <w:sz w:val="28"/>
          <w:szCs w:val="28"/>
          <w:lang w:val="uk-UA" w:eastAsia="uk-UA"/>
        </w:rPr>
        <w:tab/>
      </w:r>
      <w:r>
        <w:rPr>
          <w:sz w:val="28"/>
          <w:szCs w:val="28"/>
          <w:lang w:val="uk-UA" w:eastAsia="uk-UA"/>
        </w:rPr>
        <w:br/>
        <w:t>ОРГАНИ СІЛЬСЬКОЇ РАДИ</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6.1. Сільська рада у межах затверджених нею структури і штатів може створювати відділи та інші виконавчі органи для здійснення повноважень, що належать до відання виконавчих органів сільської ради. Організаційні засади реалізації повноважень виконавчих органів сільської ради щодо здійснення державної регуляторної політики визначаються Законом України «Про засади державної регуляторної політики у сфері господарської діяльності» (ч. 1 ст. 54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6.2. Відділи та інші виконавчі органи ради є підзвітними і підконтрольними сільській раді, підпорядкованими її виконавчому комітету, сільському голові.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6.3. Керівники відділів та інших виконавчих органів ради призначаються на посаду і звільняються з посади сільським головою одноособово, а у випадках, передбачених законом, – за погодженням з відповідними органами виконавчої влади (ч. 3 ст. 54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6.4. Положення про відділи та інші виконавчі органи ради затверджуються відповідною радою (ч. 4 ст. 54 Закону України «Про місцеве самоврядування в Україні»).</w:t>
      </w: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6.5. Виконавчим органом Ради є виконавчий комітет Ради, який утворюється Радою на строк її повноважень.</w:t>
      </w:r>
      <w:r>
        <w:rPr>
          <w:sz w:val="28"/>
          <w:szCs w:val="28"/>
          <w:lang w:val="uk-UA" w:eastAsia="uk-UA"/>
        </w:rPr>
        <w:tab/>
      </w:r>
      <w:r>
        <w:rPr>
          <w:sz w:val="28"/>
          <w:szCs w:val="28"/>
          <w:lang w:val="uk-UA" w:eastAsia="uk-UA"/>
        </w:rPr>
        <w:br/>
        <w:t>Після закінчення повноважень Ради, сільського голови виконавчий комітет здійснює свої повноваження до сформування нового складу виконавчого комітету.</w:t>
      </w:r>
      <w:r>
        <w:rPr>
          <w:sz w:val="28"/>
          <w:szCs w:val="28"/>
          <w:lang w:val="uk-UA" w:eastAsia="uk-UA"/>
        </w:rPr>
        <w:br/>
        <w:t>Кількісний склад виконавчого комітету визначається Радою.</w:t>
      </w:r>
      <w:r>
        <w:rPr>
          <w:sz w:val="28"/>
          <w:szCs w:val="28"/>
          <w:lang w:val="uk-UA" w:eastAsia="uk-UA"/>
        </w:rPr>
        <w:br/>
        <w:t>Персональний склад виконавчого комітету Ради затверджується Радою за пропозицією сільського голови.</w:t>
      </w:r>
      <w:r>
        <w:rPr>
          <w:sz w:val="28"/>
          <w:szCs w:val="28"/>
          <w:lang w:val="uk-UA" w:eastAsia="uk-UA"/>
        </w:rPr>
        <w:tab/>
      </w:r>
      <w:r>
        <w:rPr>
          <w:sz w:val="28"/>
          <w:szCs w:val="28"/>
          <w:lang w:val="uk-UA" w:eastAsia="uk-UA"/>
        </w:rPr>
        <w:br/>
        <w:t>Виконавчий комітет Ради утворюється у складі сільського голови, заступників сільського голови, керуючого справами (секретаря) виконавчого комітету, а також керівників відділів, управлінь та інших виконавчих органів ради, інших осіб.</w:t>
      </w:r>
      <w:r>
        <w:rPr>
          <w:sz w:val="28"/>
          <w:szCs w:val="28"/>
          <w:lang w:val="uk-UA" w:eastAsia="uk-UA"/>
        </w:rPr>
        <w:br/>
        <w:t>Очолює виконавчий комітет Ради сільський голова.</w:t>
      </w:r>
      <w:r>
        <w:rPr>
          <w:sz w:val="28"/>
          <w:szCs w:val="28"/>
          <w:lang w:val="uk-UA" w:eastAsia="uk-UA"/>
        </w:rPr>
        <w:tab/>
      </w:r>
      <w:r>
        <w:rPr>
          <w:sz w:val="28"/>
          <w:szCs w:val="28"/>
          <w:lang w:val="uk-UA" w:eastAsia="uk-UA"/>
        </w:rPr>
        <w:br/>
        <w:t>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відповідного місцевого бюджету.</w:t>
      </w:r>
      <w:r>
        <w:rPr>
          <w:sz w:val="28"/>
          <w:szCs w:val="28"/>
          <w:lang w:val="uk-UA" w:eastAsia="uk-UA"/>
        </w:rPr>
        <w:tab/>
      </w:r>
      <w:r>
        <w:rPr>
          <w:sz w:val="28"/>
          <w:szCs w:val="28"/>
          <w:lang w:val="uk-UA" w:eastAsia="uk-UA"/>
        </w:rPr>
        <w:br/>
        <w:t>На осіб, які входять до складу виконавчого комітету Ради і працюють в ньому на постійній основі, поширюються вимоги щодо обмеження сумісності їх діяльності з іншою роботою (діяльністю), встановлені Закон: України «Про місцеве самоврядування в Україні» для сільського голови.</w:t>
      </w:r>
      <w:r>
        <w:rPr>
          <w:sz w:val="28"/>
          <w:szCs w:val="28"/>
          <w:lang w:val="uk-UA" w:eastAsia="uk-UA"/>
        </w:rPr>
        <w:tab/>
      </w:r>
      <w:r>
        <w:rPr>
          <w:sz w:val="28"/>
          <w:szCs w:val="28"/>
          <w:lang w:val="uk-UA" w:eastAsia="uk-UA"/>
        </w:rPr>
        <w:br/>
        <w:t>Виконавчий комітет ради є підзвітним і підконтрольним Раді, а з питань здійснення ним повноважень органів виконавчої влади — також підконтрольним відповідним органам виконавчої влади.</w:t>
      </w:r>
      <w:r>
        <w:rPr>
          <w:sz w:val="28"/>
          <w:szCs w:val="28"/>
          <w:lang w:val="uk-UA" w:eastAsia="uk-UA"/>
        </w:rPr>
        <w:tab/>
      </w:r>
      <w:r>
        <w:rPr>
          <w:sz w:val="28"/>
          <w:szCs w:val="28"/>
          <w:lang w:val="uk-UA" w:eastAsia="uk-UA"/>
        </w:rPr>
        <w:br/>
        <w:t>До складу виконавчого комітету Ради не можуть входити депутати Ради, крім секретаря Ради.</w:t>
      </w:r>
      <w:r>
        <w:rPr>
          <w:sz w:val="28"/>
          <w:szCs w:val="28"/>
          <w:lang w:val="uk-UA" w:eastAsia="uk-UA"/>
        </w:rPr>
        <w:tab/>
      </w:r>
      <w:r>
        <w:rPr>
          <w:sz w:val="28"/>
          <w:szCs w:val="28"/>
          <w:lang w:val="uk-UA" w:eastAsia="uk-UA"/>
        </w:rPr>
        <w:br/>
      </w:r>
      <w:r>
        <w:rPr>
          <w:sz w:val="28"/>
          <w:szCs w:val="28"/>
          <w:lang w:val="uk-UA" w:eastAsia="uk-UA"/>
        </w:rPr>
        <w:lastRenderedPageBreak/>
        <w:t>Виконавчий комітет Ради може розглядати і вирішувати питання, віднесені Законом України «Про місцеве самоврядування в Україні» до відання виконавчих органів ради.</w:t>
      </w:r>
      <w:r>
        <w:rPr>
          <w:sz w:val="28"/>
          <w:szCs w:val="28"/>
          <w:lang w:val="uk-UA" w:eastAsia="uk-UA"/>
        </w:rPr>
        <w:tab/>
      </w:r>
      <w:r>
        <w:rPr>
          <w:sz w:val="28"/>
          <w:szCs w:val="28"/>
          <w:lang w:val="uk-UA" w:eastAsia="uk-UA"/>
        </w:rPr>
        <w:br/>
        <w:t>Виконавчий комітет Ради:</w:t>
      </w:r>
      <w:r>
        <w:rPr>
          <w:sz w:val="28"/>
          <w:szCs w:val="28"/>
          <w:lang w:val="uk-UA" w:eastAsia="uk-UA"/>
        </w:rPr>
        <w:tab/>
      </w:r>
      <w:r>
        <w:rPr>
          <w:sz w:val="28"/>
          <w:szCs w:val="28"/>
          <w:lang w:val="uk-UA" w:eastAsia="uk-UA"/>
        </w:rPr>
        <w:br/>
        <w:t>–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Ради;</w:t>
      </w:r>
      <w:r>
        <w:rPr>
          <w:sz w:val="28"/>
          <w:szCs w:val="28"/>
          <w:lang w:val="uk-UA" w:eastAsia="uk-UA"/>
        </w:rPr>
        <w:br/>
        <w:t>– координує діяльність відділів, управлінь та інших виконавчих органів Ради, підприємств, установ та організацій, що належать до комунальної власності територіальної громади, заслуховує звіти про роботу їх керівників;</w:t>
      </w:r>
      <w:r>
        <w:rPr>
          <w:sz w:val="28"/>
          <w:szCs w:val="28"/>
          <w:lang w:val="uk-UA" w:eastAsia="uk-UA"/>
        </w:rPr>
        <w:br/>
        <w:t>– має право змінювати або скасовувати акти підпорядкованих йому відділів, управлінь, інших виконавчих органів Ради, а також їх посадових осіб.</w:t>
      </w:r>
      <w:r>
        <w:rPr>
          <w:sz w:val="28"/>
          <w:szCs w:val="28"/>
          <w:lang w:val="uk-UA" w:eastAsia="uk-UA"/>
        </w:rPr>
        <w:br/>
        <w:t>Рада може прийняти рішення про розмежування повноважень між її виконавчим комітетом, відділам управліннями, іншими виконавчими органами Ради та сільським головою в межах повноважень, наданих Законом України «Про місцеве самоврядування в Україні» виконавчому органу Ради.</w:t>
      </w:r>
      <w:r>
        <w:rPr>
          <w:sz w:val="28"/>
          <w:szCs w:val="28"/>
          <w:lang w:val="uk-UA" w:eastAsia="uk-UA"/>
        </w:rPr>
        <w:br/>
        <w:t>Основною формою роботи виконавчого комітету Ради є його засідання.</w:t>
      </w:r>
      <w:r>
        <w:rPr>
          <w:sz w:val="28"/>
          <w:szCs w:val="28"/>
          <w:lang w:val="uk-UA" w:eastAsia="uk-UA"/>
        </w:rPr>
        <w:br/>
        <w:t>Засідання виконавчого комітету Ради скликаються по необхідності, як правило останній вівторок місяця. Сільським головою, а в разі його відсутності чи неможливості здійснення ним цієї функції — заступником сільського голови з питань діяльності виконавчих органів ради. Засідання виконавчого комітету Ради є правомочними, якщо в них беруть участь більше половини, від загального складу виконавчого комітету.</w:t>
      </w:r>
    </w:p>
    <w:p w:rsidR="007339C2" w:rsidRDefault="007339C2" w:rsidP="007339C2">
      <w:pPr>
        <w:pStyle w:val="a5"/>
        <w:shd w:val="clear" w:color="auto" w:fill="FFFFFF"/>
        <w:spacing w:after="360"/>
        <w:ind w:left="0"/>
        <w:jc w:val="both"/>
        <w:rPr>
          <w:sz w:val="28"/>
          <w:szCs w:val="28"/>
          <w:lang w:val="uk-UA" w:eastAsia="uk-UA"/>
        </w:rPr>
      </w:pPr>
    </w:p>
    <w:p w:rsidR="007339C2" w:rsidRDefault="007339C2" w:rsidP="007339C2">
      <w:pPr>
        <w:pStyle w:val="a5"/>
        <w:shd w:val="clear" w:color="auto" w:fill="FFFFFF"/>
        <w:spacing w:after="360"/>
        <w:ind w:left="0"/>
        <w:jc w:val="both"/>
        <w:rPr>
          <w:sz w:val="28"/>
          <w:szCs w:val="28"/>
          <w:lang w:val="uk-UA" w:eastAsia="uk-UA"/>
        </w:rPr>
      </w:pPr>
    </w:p>
    <w:p w:rsidR="007339C2" w:rsidRDefault="007339C2" w:rsidP="007339C2">
      <w:pPr>
        <w:pStyle w:val="a5"/>
        <w:shd w:val="clear" w:color="auto" w:fill="FFFFFF"/>
        <w:spacing w:after="360"/>
        <w:ind w:left="0"/>
        <w:jc w:val="both"/>
        <w:rPr>
          <w:sz w:val="28"/>
          <w:szCs w:val="28"/>
          <w:lang w:val="uk-UA" w:eastAsia="uk-UA"/>
        </w:rPr>
      </w:pPr>
      <w:r>
        <w:rPr>
          <w:sz w:val="28"/>
          <w:szCs w:val="28"/>
          <w:lang w:val="uk-UA" w:eastAsia="uk-UA"/>
        </w:rPr>
        <w:t xml:space="preserve">Секретар сільської ради                                                            </w:t>
      </w:r>
    </w:p>
    <w:p w:rsidR="007339C2" w:rsidRDefault="007339C2" w:rsidP="007339C2">
      <w:pPr>
        <w:keepNext/>
        <w:keepLines/>
        <w:ind w:right="57"/>
        <w:jc w:val="center"/>
        <w:rPr>
          <w:b/>
          <w:bCs/>
          <w:caps/>
          <w:lang w:val="uk-UA"/>
        </w:rPr>
      </w:pPr>
    </w:p>
    <w:p w:rsidR="007339C2" w:rsidRPr="007339C2" w:rsidRDefault="007339C2">
      <w:pPr>
        <w:rPr>
          <w:lang w:val="uk-UA"/>
        </w:rPr>
      </w:pPr>
    </w:p>
    <w:sectPr w:rsidR="007339C2" w:rsidRPr="007339C2" w:rsidSect="002514B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07EE"/>
    <w:multiLevelType w:val="hybridMultilevel"/>
    <w:tmpl w:val="DFE63BEC"/>
    <w:lvl w:ilvl="0" w:tplc="9F1A4C7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1FFF"/>
    <w:rsid w:val="001524D6"/>
    <w:rsid w:val="00155D5C"/>
    <w:rsid w:val="002514B8"/>
    <w:rsid w:val="006B5C0C"/>
    <w:rsid w:val="007339C2"/>
    <w:rsid w:val="00781F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F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1FFF"/>
    <w:pPr>
      <w:spacing w:before="100" w:beforeAutospacing="1" w:after="100" w:afterAutospacing="1"/>
    </w:pPr>
  </w:style>
  <w:style w:type="paragraph" w:styleId="a3">
    <w:name w:val="Balloon Text"/>
    <w:basedOn w:val="a"/>
    <w:link w:val="a4"/>
    <w:uiPriority w:val="99"/>
    <w:semiHidden/>
    <w:unhideWhenUsed/>
    <w:rsid w:val="00781FFF"/>
    <w:rPr>
      <w:rFonts w:ascii="Tahoma" w:hAnsi="Tahoma" w:cs="Tahoma"/>
      <w:sz w:val="16"/>
      <w:szCs w:val="16"/>
    </w:rPr>
  </w:style>
  <w:style w:type="character" w:customStyle="1" w:styleId="a4">
    <w:name w:val="Текст выноски Знак"/>
    <w:basedOn w:val="a0"/>
    <w:link w:val="a3"/>
    <w:uiPriority w:val="99"/>
    <w:semiHidden/>
    <w:rsid w:val="00781FFF"/>
    <w:rPr>
      <w:rFonts w:ascii="Tahoma" w:eastAsia="Times New Roman" w:hAnsi="Tahoma" w:cs="Tahoma"/>
      <w:sz w:val="16"/>
      <w:szCs w:val="16"/>
      <w:lang w:val="ru-RU" w:eastAsia="ru-RU"/>
    </w:rPr>
  </w:style>
  <w:style w:type="paragraph" w:styleId="a5">
    <w:name w:val="Normal (Web)"/>
    <w:aliases w:val="Обычный (Web)"/>
    <w:basedOn w:val="a"/>
    <w:uiPriority w:val="34"/>
    <w:semiHidden/>
    <w:unhideWhenUsed/>
    <w:qFormat/>
    <w:rsid w:val="007339C2"/>
    <w:pPr>
      <w:ind w:left="720"/>
      <w:contextualSpacing/>
    </w:pPr>
  </w:style>
</w:styles>
</file>

<file path=word/webSettings.xml><?xml version="1.0" encoding="utf-8"?>
<w:webSettings xmlns:r="http://schemas.openxmlformats.org/officeDocument/2006/relationships" xmlns:w="http://schemas.openxmlformats.org/wordprocessingml/2006/main">
  <w:divs>
    <w:div w:id="1117675622">
      <w:bodyDiv w:val="1"/>
      <w:marLeft w:val="0"/>
      <w:marRight w:val="0"/>
      <w:marTop w:val="0"/>
      <w:marBottom w:val="0"/>
      <w:divBdr>
        <w:top w:val="none" w:sz="0" w:space="0" w:color="auto"/>
        <w:left w:val="none" w:sz="0" w:space="0" w:color="auto"/>
        <w:bottom w:val="none" w:sz="0" w:space="0" w:color="auto"/>
        <w:right w:val="none" w:sz="0" w:space="0" w:color="auto"/>
      </w:divBdr>
    </w:div>
    <w:div w:id="14537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46196</Words>
  <Characters>26333</Characters>
  <Application>Microsoft Office Word</Application>
  <DocSecurity>0</DocSecurity>
  <Lines>219</Lines>
  <Paragraphs>144</Paragraphs>
  <ScaleCrop>false</ScaleCrop>
  <Company>HOME</Company>
  <LinksUpToDate>false</LinksUpToDate>
  <CharactersWithSpaces>72385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dc:creator>
  <cp:lastModifiedBy>Рик</cp:lastModifiedBy>
  <cp:revision>5</cp:revision>
  <dcterms:created xsi:type="dcterms:W3CDTF">2019-07-26T12:58:00Z</dcterms:created>
  <dcterms:modified xsi:type="dcterms:W3CDTF">2019-07-29T10:50:00Z</dcterms:modified>
</cp:coreProperties>
</file>